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D3D" w:rsidRPr="00E60ADC" w:rsidRDefault="00E60ADC" w:rsidP="00E60ADC">
      <w:pPr>
        <w:spacing w:after="0" w:line="240" w:lineRule="auto"/>
        <w:ind w:left="3540" w:firstLine="708"/>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Приложение № </w:t>
      </w:r>
      <w:r w:rsidR="00617D55">
        <w:rPr>
          <w:rFonts w:ascii="Times New Roman" w:eastAsia="Times New Roman" w:hAnsi="Times New Roman" w:cs="Times New Roman"/>
          <w:sz w:val="24"/>
          <w:szCs w:val="24"/>
        </w:rPr>
        <w:t>6</w:t>
      </w:r>
      <w:r>
        <w:rPr>
          <w:rFonts w:ascii="Times New Roman" w:eastAsia="Times New Roman" w:hAnsi="Times New Roman" w:cs="Times New Roman"/>
          <w:sz w:val="24"/>
          <w:szCs w:val="24"/>
        </w:rPr>
        <w:t xml:space="preserve"> от Документи за информация към Условия за кандидатстване</w:t>
      </w:r>
    </w:p>
    <w:p w:rsidR="00352D3D" w:rsidRPr="00E60ADC" w:rsidRDefault="00352D3D" w:rsidP="00352D3D">
      <w:pPr>
        <w:spacing w:after="0" w:line="240" w:lineRule="auto"/>
        <w:jc w:val="center"/>
        <w:rPr>
          <w:rFonts w:ascii="Times New Roman" w:eastAsia="Times New Roman" w:hAnsi="Times New Roman" w:cs="Times New Roman"/>
          <w:b/>
          <w:sz w:val="36"/>
          <w:szCs w:val="44"/>
        </w:rPr>
      </w:pPr>
      <w:r w:rsidRPr="00E60ADC">
        <w:rPr>
          <w:rFonts w:ascii="Times New Roman" w:eastAsia="Times New Roman" w:hAnsi="Times New Roman" w:cs="Times New Roman"/>
          <w:b/>
          <w:sz w:val="36"/>
          <w:szCs w:val="44"/>
        </w:rPr>
        <w:t>УКАЗАНИЯ ЗА ПОПЪЛВАНЕ НА ФОРМУЛЯР ЗА КАНДИДАТСТВАНЕ ЧРЕЗ ИСУН 2020</w:t>
      </w:r>
    </w:p>
    <w:p w:rsidR="00352D3D" w:rsidRPr="00352D3D" w:rsidRDefault="00C14155" w:rsidP="00352D3D">
      <w:pPr>
        <w:spacing w:after="0" w:line="240" w:lineRule="auto"/>
        <w:jc w:val="center"/>
        <w:rPr>
          <w:rFonts w:ascii="Times New Roman" w:eastAsia="Times New Roman" w:hAnsi="Times New Roman" w:cs="Times New Roman"/>
          <w:sz w:val="36"/>
          <w:szCs w:val="36"/>
          <w:lang w:val="ru-RU"/>
        </w:rPr>
      </w:pPr>
      <w:r>
        <w:rPr>
          <w:rFonts w:ascii="Times New Roman" w:eastAsia="Times New Roman" w:hAnsi="Times New Roman" w:cs="Times New Roman"/>
          <w:sz w:val="36"/>
          <w:szCs w:val="36"/>
          <w:lang w:val="ru-RU"/>
        </w:rPr>
        <w:t xml:space="preserve"> </w:t>
      </w:r>
    </w:p>
    <w:p w:rsid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Настоящите указания имат за цел да улеснят потенциалните кандидати при попълването на Формуляра за кандидатстване по </w:t>
      </w:r>
    </w:p>
    <w:p w:rsidR="00245D3F" w:rsidRPr="00245D3F" w:rsidRDefault="00245D3F" w:rsidP="00245D3F">
      <w:pPr>
        <w:spacing w:after="0" w:line="240" w:lineRule="auto"/>
        <w:jc w:val="center"/>
        <w:rPr>
          <w:rFonts w:ascii="Times New Roman" w:eastAsia="Times New Roman" w:hAnsi="Times New Roman" w:cs="Times New Roman"/>
          <w:sz w:val="24"/>
          <w:szCs w:val="24"/>
        </w:rPr>
      </w:pPr>
      <w:r w:rsidRPr="00245D3F">
        <w:rPr>
          <w:rFonts w:ascii="Times New Roman" w:eastAsia="Times New Roman" w:hAnsi="Times New Roman" w:cs="Times New Roman"/>
          <w:sz w:val="24"/>
          <w:szCs w:val="24"/>
        </w:rPr>
        <w:t>ПРОЦЕДУРА ЗА ПОДБОР НА ПРОЕКТИ BG06RDNP001-19.</w:t>
      </w:r>
      <w:r w:rsidR="00BD1311">
        <w:rPr>
          <w:rFonts w:ascii="Times New Roman" w:eastAsia="Times New Roman" w:hAnsi="Times New Roman" w:cs="Times New Roman"/>
          <w:sz w:val="24"/>
          <w:szCs w:val="24"/>
        </w:rPr>
        <w:t>591</w:t>
      </w:r>
    </w:p>
    <w:p w:rsidR="00352D3D" w:rsidRDefault="00245D3F" w:rsidP="00245D3F">
      <w:pPr>
        <w:spacing w:after="0" w:line="240" w:lineRule="auto"/>
        <w:jc w:val="center"/>
        <w:rPr>
          <w:rFonts w:ascii="Times New Roman" w:eastAsia="Times New Roman" w:hAnsi="Times New Roman" w:cs="Times New Roman"/>
          <w:sz w:val="24"/>
          <w:szCs w:val="24"/>
        </w:rPr>
      </w:pPr>
      <w:r w:rsidRPr="00245D3F">
        <w:rPr>
          <w:rFonts w:ascii="Times New Roman" w:eastAsia="Times New Roman" w:hAnsi="Times New Roman" w:cs="Times New Roman"/>
          <w:sz w:val="24"/>
          <w:szCs w:val="24"/>
        </w:rPr>
        <w:t>ПО МЯРКА 4.1. ‘’ПОДКРЕПА ЗА ИНВЕСТИЦИИ В ЗЕМЕДЕЛСКИ СТОПАНСТВА“ ОТ СТРАТЕГИЯТА ЗА ВОДЕНО ОТ ОБЩНОСТИТЕ МЕСТНО РАЗВИТИЕ НА СНЦ „МИГ- ЕЛХОВО-БОЛЯРОВО”</w:t>
      </w:r>
    </w:p>
    <w:p w:rsid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Преди да започнете да попълвате Формуляра за кандидатстване, моля да се запознаете с Ръководство за работа със системата, на следния интернет адрес: https://eumis2020.government.bg/. В допълнение е препоръчително да ползвате и Ръководство за работа със системата, публикувано в потребителския модул на ИСУН. </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45CDDE6" wp14:editId="69B9A050">
            <wp:extent cx="5732780" cy="3578225"/>
            <wp:effectExtent l="0" t="0" r="1270" b="3175"/>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2780" cy="3578225"/>
                    </a:xfrm>
                    <a:prstGeom prst="rect">
                      <a:avLst/>
                    </a:prstGeom>
                    <a:noFill/>
                    <a:ln>
                      <a:noFill/>
                    </a:ln>
                  </pic:spPr>
                </pic:pic>
              </a:graphicData>
            </a:graphic>
          </wp:inline>
        </w:drawing>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Допълнителна информация е предоставена и в полето „Помощ” на същия модул.</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14:anchorId="1147FC26" wp14:editId="11A1048A">
            <wp:extent cx="5732780" cy="3578225"/>
            <wp:effectExtent l="0" t="0" r="1270" b="3175"/>
            <wp:docPr id="3"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2780" cy="3578225"/>
                    </a:xfrm>
                    <a:prstGeom prst="rect">
                      <a:avLst/>
                    </a:prstGeom>
                    <a:noFill/>
                    <a:ln>
                      <a:noFill/>
                    </a:ln>
                  </pic:spPr>
                </pic:pic>
              </a:graphicData>
            </a:graphic>
          </wp:inline>
        </w:drawing>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Default="00352D3D" w:rsidP="00352D3D">
      <w:pPr>
        <w:spacing w:after="0"/>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За разработването на проектно предложение по процедурата се използва уеб базирания Формуляр за кандидатстване по Мярка МИГ</w:t>
      </w:r>
      <w:r w:rsidR="00245D3F">
        <w:rPr>
          <w:rFonts w:ascii="Times New Roman" w:eastAsia="Times New Roman" w:hAnsi="Times New Roman" w:cs="Times New Roman"/>
          <w:sz w:val="24"/>
          <w:szCs w:val="24"/>
        </w:rPr>
        <w:t xml:space="preserve"> </w:t>
      </w:r>
      <w:r w:rsidR="00245D3F" w:rsidRPr="00D7461A">
        <w:rPr>
          <w:rFonts w:ascii="Times New Roman" w:eastAsiaTheme="majorEastAsia" w:hAnsi="Times New Roman" w:cs="Times New Roman"/>
          <w:b/>
          <w:bCs/>
        </w:rPr>
        <w:t xml:space="preserve">МЯРКА 4.1. </w:t>
      </w:r>
      <w:r w:rsidR="00245D3F" w:rsidRPr="00D7461A">
        <w:rPr>
          <w:rFonts w:ascii="Times New Roman" w:eastAsiaTheme="majorEastAsia" w:hAnsi="Times New Roman" w:cs="Times New Roman"/>
          <w:b/>
          <w:bCs/>
          <w:lang w:val="en-US"/>
        </w:rPr>
        <w:t>‘’</w:t>
      </w:r>
      <w:r w:rsidR="00245D3F" w:rsidRPr="00D7461A">
        <w:rPr>
          <w:rFonts w:ascii="Times New Roman" w:eastAsiaTheme="majorEastAsia" w:hAnsi="Times New Roman" w:cs="Times New Roman"/>
          <w:b/>
          <w:bCs/>
        </w:rPr>
        <w:t>ПОДКРЕПА ЗА ИНВЕСТИ</w:t>
      </w:r>
      <w:r w:rsidR="00245D3F">
        <w:rPr>
          <w:rFonts w:ascii="Times New Roman" w:eastAsiaTheme="majorEastAsia" w:hAnsi="Times New Roman" w:cs="Times New Roman"/>
          <w:b/>
          <w:bCs/>
        </w:rPr>
        <w:t>Ц</w:t>
      </w:r>
      <w:r w:rsidR="00245D3F" w:rsidRPr="00D7461A">
        <w:rPr>
          <w:rFonts w:ascii="Times New Roman" w:eastAsiaTheme="majorEastAsia" w:hAnsi="Times New Roman" w:cs="Times New Roman"/>
          <w:b/>
          <w:bCs/>
        </w:rPr>
        <w:t xml:space="preserve">ИИ В ЗЕМЕДЕЛСКИ СТОПАНСТВА“ </w:t>
      </w:r>
      <w:r w:rsidRPr="00352D3D">
        <w:rPr>
          <w:rFonts w:ascii="Times New Roman" w:eastAsia="Times New Roman" w:hAnsi="Times New Roman" w:cs="Times New Roman"/>
          <w:sz w:val="24"/>
          <w:szCs w:val="24"/>
        </w:rPr>
        <w:t xml:space="preserve">на </w:t>
      </w:r>
      <w:r>
        <w:rPr>
          <w:rFonts w:ascii="Times New Roman" w:eastAsia="Times New Roman" w:hAnsi="Times New Roman" w:cs="Times New Roman"/>
          <w:sz w:val="24"/>
          <w:szCs w:val="24"/>
        </w:rPr>
        <w:t>„</w:t>
      </w:r>
      <w:r w:rsidRPr="00352D3D">
        <w:rPr>
          <w:rFonts w:ascii="Times New Roman" w:eastAsia="Times New Roman" w:hAnsi="Times New Roman" w:cs="Times New Roman"/>
          <w:sz w:val="24"/>
          <w:szCs w:val="24"/>
        </w:rPr>
        <w:t>МИГ</w:t>
      </w:r>
      <w:r>
        <w:rPr>
          <w:rFonts w:ascii="Times New Roman" w:eastAsia="Times New Roman" w:hAnsi="Times New Roman" w:cs="Times New Roman"/>
          <w:sz w:val="24"/>
          <w:szCs w:val="24"/>
        </w:rPr>
        <w:t xml:space="preserve"> –</w:t>
      </w:r>
      <w:r w:rsidRPr="00352D3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Елхово – Болярово</w:t>
      </w:r>
      <w:r w:rsidRPr="00352D3D">
        <w:rPr>
          <w:rFonts w:ascii="Times New Roman" w:eastAsia="Times New Roman" w:hAnsi="Times New Roman" w:cs="Times New Roman"/>
          <w:sz w:val="24"/>
          <w:szCs w:val="24"/>
        </w:rPr>
        <w:t xml:space="preserve">“, Процедура </w:t>
      </w:r>
      <w:r w:rsidR="00245D3F" w:rsidRPr="00245D3F">
        <w:rPr>
          <w:rFonts w:ascii="Times New Roman" w:eastAsia="Times New Roman" w:hAnsi="Times New Roman" w:cs="Times New Roman"/>
          <w:sz w:val="24"/>
          <w:szCs w:val="24"/>
        </w:rPr>
        <w:t>BG06RDNP001-19.</w:t>
      </w:r>
      <w:r w:rsidR="00D34D8A">
        <w:rPr>
          <w:rFonts w:ascii="Times New Roman" w:eastAsia="Times New Roman" w:hAnsi="Times New Roman" w:cs="Times New Roman"/>
          <w:sz w:val="24"/>
          <w:szCs w:val="24"/>
        </w:rPr>
        <w:t>591</w:t>
      </w:r>
      <w:r w:rsidR="00245D3F">
        <w:rPr>
          <w:rFonts w:ascii="Times New Roman" w:eastAsia="Times New Roman" w:hAnsi="Times New Roman" w:cs="Times New Roman"/>
          <w:sz w:val="24"/>
          <w:szCs w:val="24"/>
        </w:rPr>
        <w:t xml:space="preserve"> </w:t>
      </w:r>
      <w:r w:rsidRPr="00352D3D">
        <w:rPr>
          <w:rFonts w:ascii="Times New Roman" w:eastAsia="Times New Roman" w:hAnsi="Times New Roman" w:cs="Times New Roman"/>
          <w:sz w:val="24"/>
          <w:szCs w:val="24"/>
        </w:rPr>
        <w:t xml:space="preserve">в Информационната система за управление и наблюдение 2020 „ИСУН 2020“. </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Интернет-адресът на модула за електронно кандидатстване на ИСУН 2020 е: </w:t>
      </w:r>
      <w:hyperlink r:id="rId10" w:history="1">
        <w:r w:rsidRPr="00352D3D">
          <w:rPr>
            <w:rFonts w:ascii="Times New Roman" w:eastAsia="Times New Roman" w:hAnsi="Times New Roman" w:cs="Times New Roman"/>
            <w:color w:val="0000FF"/>
            <w:sz w:val="24"/>
            <w:szCs w:val="24"/>
            <w:u w:val="single"/>
          </w:rPr>
          <w:t>http://eumis2020.government.bg/</w:t>
        </w:r>
      </w:hyperlink>
      <w:r w:rsidRPr="00352D3D">
        <w:rPr>
          <w:rFonts w:ascii="Times New Roman" w:eastAsia="Times New Roman" w:hAnsi="Times New Roman" w:cs="Times New Roman"/>
          <w:sz w:val="24"/>
          <w:szCs w:val="24"/>
        </w:rPr>
        <w:t xml:space="preserve">  </w:t>
      </w:r>
    </w:p>
    <w:p w:rsidR="00352D3D" w:rsidRPr="00352D3D" w:rsidRDefault="00352D3D" w:rsidP="00352D3D">
      <w:pPr>
        <w:spacing w:after="0" w:line="240" w:lineRule="auto"/>
        <w:jc w:val="both"/>
        <w:rPr>
          <w:rFonts w:ascii="Times New Roman" w:eastAsia="Times New Roman" w:hAnsi="Times New Roman" w:cs="Times New Roman"/>
          <w:sz w:val="24"/>
          <w:szCs w:val="24"/>
          <w:lang w:val="ru-RU"/>
        </w:rPr>
      </w:pPr>
      <w:r w:rsidRPr="00352D3D">
        <w:rPr>
          <w:rFonts w:ascii="Times New Roman" w:eastAsia="Times New Roman" w:hAnsi="Times New Roman" w:cs="Times New Roman"/>
          <w:sz w:val="24"/>
          <w:szCs w:val="24"/>
        </w:rPr>
        <w:t xml:space="preserve">За оптимална работа със системата е препоръчително да използвате последната версия на браузъра </w:t>
      </w:r>
      <w:r w:rsidRPr="00352D3D">
        <w:rPr>
          <w:rFonts w:ascii="Times New Roman" w:eastAsia="Times New Roman" w:hAnsi="Times New Roman" w:cs="Times New Roman"/>
          <w:sz w:val="24"/>
          <w:szCs w:val="24"/>
          <w:lang w:val="en-US"/>
        </w:rPr>
        <w:t>Google</w:t>
      </w:r>
      <w:r w:rsidRPr="00352D3D">
        <w:rPr>
          <w:rFonts w:ascii="Times New Roman" w:eastAsia="Times New Roman" w:hAnsi="Times New Roman" w:cs="Times New Roman"/>
          <w:sz w:val="24"/>
          <w:szCs w:val="24"/>
          <w:lang w:val="ru-RU"/>
        </w:rPr>
        <w:t xml:space="preserve"> </w:t>
      </w:r>
      <w:r w:rsidRPr="00352D3D">
        <w:rPr>
          <w:rFonts w:ascii="Times New Roman" w:eastAsia="Times New Roman" w:hAnsi="Times New Roman" w:cs="Times New Roman"/>
          <w:sz w:val="24"/>
          <w:szCs w:val="24"/>
          <w:lang w:val="en-US"/>
        </w:rPr>
        <w:t>Chrome</w:t>
      </w:r>
      <w:r w:rsidRPr="00352D3D">
        <w:rPr>
          <w:rFonts w:ascii="Times New Roman" w:eastAsia="Times New Roman" w:hAnsi="Times New Roman" w:cs="Times New Roman"/>
          <w:sz w:val="24"/>
          <w:szCs w:val="24"/>
          <w:lang w:val="ru-RU"/>
        </w:rPr>
        <w:t>.</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b/>
          <w:sz w:val="24"/>
          <w:szCs w:val="24"/>
          <w:u w:val="single"/>
        </w:rPr>
      </w:pPr>
      <w:r w:rsidRPr="00352D3D">
        <w:rPr>
          <w:rFonts w:ascii="Times New Roman" w:eastAsia="Times New Roman" w:hAnsi="Times New Roman" w:cs="Times New Roman"/>
          <w:sz w:val="24"/>
          <w:szCs w:val="24"/>
        </w:rPr>
        <w:t xml:space="preserve">Следва да имате предвид, че по настоящата процедура </w:t>
      </w:r>
      <w:r w:rsidRPr="00352D3D">
        <w:rPr>
          <w:rFonts w:ascii="Times New Roman" w:eastAsia="Times New Roman" w:hAnsi="Times New Roman" w:cs="Times New Roman"/>
          <w:b/>
          <w:sz w:val="24"/>
          <w:szCs w:val="24"/>
          <w:u w:val="single"/>
        </w:rPr>
        <w:t>проектно предложение може да бъде подадено единствено от кандидат, който е регистриран като потребител в системата ИСУН 2020.</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Моля обърнете внимание, че за да подадете проектно предложение, трябва да знаете предварително, че проектно предложение се подава винаги от профила на кандидата, не от друг профил и, че впоследствие ще използвате именно този профил за комуникация с МИГ, ДФЗ и за отстраняване на забелязани неточности по време на етапа „Оценка на проектно предложение“. </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Системата предоставя възможност за коригиране, запазване и допълване на формуляра докато той е в работен режим (чернова). Всеки формуляр може да бъде записан локално, на файл в специален формат, който може да се отваря единствено от ИСУН 2020. Системата позволява зареждането на локално записан файл на формуляр за кандидатстване и редакция по него, от друг потребител, който е регистриран в системата, когато това е необходимо.</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След като кандидатът се е регистрирал в системата ИСУН 2020 като потребител, то следва да влезе в потребителския си профил и да избере секцията „Отворени </w:t>
      </w:r>
      <w:r w:rsidRPr="00352D3D">
        <w:rPr>
          <w:rFonts w:ascii="Times New Roman" w:eastAsia="Times New Roman" w:hAnsi="Times New Roman" w:cs="Times New Roman"/>
          <w:sz w:val="24"/>
          <w:szCs w:val="24"/>
        </w:rPr>
        <w:lastRenderedPageBreak/>
        <w:t xml:space="preserve">процедури“. От нея се избира Процедура </w:t>
      </w:r>
      <w:r w:rsidR="00245D3F" w:rsidRPr="00245D3F">
        <w:rPr>
          <w:rFonts w:ascii="Times New Roman" w:eastAsia="Times New Roman" w:hAnsi="Times New Roman" w:cs="Times New Roman"/>
          <w:sz w:val="24"/>
          <w:szCs w:val="24"/>
        </w:rPr>
        <w:t>BG06RDNP001-19.</w:t>
      </w:r>
      <w:r w:rsidR="0073113A">
        <w:rPr>
          <w:rFonts w:ascii="Times New Roman" w:eastAsia="Times New Roman" w:hAnsi="Times New Roman" w:cs="Times New Roman"/>
          <w:sz w:val="24"/>
          <w:szCs w:val="24"/>
        </w:rPr>
        <w:t>591</w:t>
      </w:r>
      <w:r w:rsidR="00245D3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на </w:t>
      </w:r>
      <w:r w:rsidRPr="00352D3D">
        <w:rPr>
          <w:rFonts w:ascii="Times New Roman" w:eastAsia="Times New Roman" w:hAnsi="Times New Roman" w:cs="Times New Roman"/>
          <w:sz w:val="24"/>
          <w:szCs w:val="24"/>
        </w:rPr>
        <w:t>СНЦ „МИГ –</w:t>
      </w:r>
      <w:r>
        <w:rPr>
          <w:rFonts w:ascii="Times New Roman" w:eastAsia="Times New Roman" w:hAnsi="Times New Roman" w:cs="Times New Roman"/>
          <w:sz w:val="24"/>
          <w:szCs w:val="24"/>
        </w:rPr>
        <w:t>Елхово</w:t>
      </w:r>
      <w:r w:rsidRPr="00352D3D">
        <w:rPr>
          <w:rFonts w:ascii="Times New Roman" w:eastAsia="Times New Roman" w:hAnsi="Times New Roman" w:cs="Times New Roman"/>
          <w:sz w:val="24"/>
          <w:szCs w:val="24"/>
        </w:rPr>
        <w:t>-</w:t>
      </w:r>
      <w:r>
        <w:rPr>
          <w:rFonts w:ascii="Times New Roman" w:eastAsia="Times New Roman" w:hAnsi="Times New Roman" w:cs="Times New Roman"/>
          <w:sz w:val="24"/>
          <w:szCs w:val="24"/>
        </w:rPr>
        <w:t>Болярово</w:t>
      </w:r>
      <w:r w:rsidRPr="00352D3D">
        <w:rPr>
          <w:rFonts w:ascii="Times New Roman" w:eastAsia="Times New Roman" w:hAnsi="Times New Roman" w:cs="Times New Roman"/>
          <w:sz w:val="24"/>
          <w:szCs w:val="24"/>
        </w:rPr>
        <w:t xml:space="preserve">“,  </w:t>
      </w:r>
      <w:r w:rsidR="00245D3F" w:rsidRPr="00245D3F">
        <w:rPr>
          <w:rFonts w:ascii="Times New Roman" w:eastAsia="Times New Roman" w:hAnsi="Times New Roman" w:cs="Times New Roman"/>
          <w:sz w:val="24"/>
          <w:szCs w:val="24"/>
        </w:rPr>
        <w:t>МЯРКА 4.1. ‘’ПОДКРЕПА ЗА ИНВЕСТИЦИИ В ЗЕМЕДЕЛСКИ СТОПАНСТВА“</w:t>
      </w:r>
      <w:r w:rsidRPr="00352D3D">
        <w:rPr>
          <w:rFonts w:ascii="Times New Roman" w:eastAsia="Times New Roman" w:hAnsi="Times New Roman" w:cs="Times New Roman"/>
          <w:sz w:val="24"/>
          <w:szCs w:val="24"/>
        </w:rPr>
        <w:t>.</w:t>
      </w:r>
    </w:p>
    <w:p w:rsidR="0007122B" w:rsidRDefault="0007122B" w:rsidP="00352D3D">
      <w:pPr>
        <w:spacing w:after="0" w:line="240" w:lineRule="auto"/>
        <w:jc w:val="both"/>
        <w:rPr>
          <w:rFonts w:ascii="Times New Roman" w:eastAsiaTheme="majorEastAsia" w:hAnsi="Times New Roman" w:cs="Times New Roman"/>
          <w:b/>
          <w:bCs/>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На екрана се визуализират основната цел на процедурата, Условията за кандидатстване, папка „Документи за попълване”, папка „Документи за информация”, папка „Договор“ и папка „Условия за изпълнение“ по процедурата, както и въпросите и отговорите по процедурата, с които кандидатът следва да се запознае преди да започне разработването на своето проектно предложение, както и да следи до изтичане на срока за предоставяне на разяснения.</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За да изтеглите формуляра за кандидатстване по процедурата, натиснете полето Ново проектно предложение, което се намира в долната лява част на екрана. На екрана се визуализира уеб базирания Формуляр за кандидатстване по Процедура </w:t>
      </w:r>
      <w:r w:rsidR="0007122B" w:rsidRPr="0007122B">
        <w:rPr>
          <w:rFonts w:ascii="Times New Roman" w:eastAsia="Times New Roman" w:hAnsi="Times New Roman" w:cs="Times New Roman"/>
          <w:sz w:val="24"/>
          <w:szCs w:val="24"/>
        </w:rPr>
        <w:t>BG06RDNP001-19.</w:t>
      </w:r>
      <w:r w:rsidR="00F63BB4">
        <w:rPr>
          <w:rFonts w:ascii="Times New Roman" w:eastAsia="Times New Roman" w:hAnsi="Times New Roman" w:cs="Times New Roman"/>
          <w:sz w:val="24"/>
          <w:szCs w:val="24"/>
        </w:rPr>
        <w:t>591</w:t>
      </w:r>
      <w:r w:rsidR="0007122B">
        <w:rPr>
          <w:rFonts w:ascii="Times New Roman" w:eastAsia="Times New Roman" w:hAnsi="Times New Roman" w:cs="Times New Roman"/>
          <w:sz w:val="24"/>
          <w:szCs w:val="24"/>
        </w:rPr>
        <w:t xml:space="preserve"> </w:t>
      </w:r>
      <w:r w:rsidR="00D07588">
        <w:rPr>
          <w:rFonts w:ascii="Times New Roman" w:eastAsia="Times New Roman" w:hAnsi="Times New Roman" w:cs="Times New Roman"/>
          <w:sz w:val="24"/>
          <w:szCs w:val="24"/>
        </w:rPr>
        <w:t xml:space="preserve">на </w:t>
      </w:r>
      <w:r w:rsidR="00B77CAC">
        <w:rPr>
          <w:rFonts w:ascii="Times New Roman" w:eastAsia="Times New Roman" w:hAnsi="Times New Roman" w:cs="Times New Roman"/>
          <w:sz w:val="24"/>
          <w:szCs w:val="24"/>
        </w:rPr>
        <w:t>СНЦ „МИГ</w:t>
      </w:r>
      <w:r w:rsidRPr="00352D3D">
        <w:rPr>
          <w:rFonts w:ascii="Times New Roman" w:eastAsia="Times New Roman" w:hAnsi="Times New Roman" w:cs="Times New Roman"/>
          <w:sz w:val="24"/>
          <w:szCs w:val="24"/>
        </w:rPr>
        <w:t>–</w:t>
      </w:r>
      <w:r>
        <w:rPr>
          <w:rFonts w:ascii="Times New Roman" w:eastAsia="Times New Roman" w:hAnsi="Times New Roman" w:cs="Times New Roman"/>
          <w:sz w:val="24"/>
          <w:szCs w:val="24"/>
        </w:rPr>
        <w:t>Елхово</w:t>
      </w:r>
      <w:r w:rsidRPr="00352D3D">
        <w:rPr>
          <w:rFonts w:ascii="Times New Roman" w:eastAsia="Times New Roman" w:hAnsi="Times New Roman" w:cs="Times New Roman"/>
          <w:sz w:val="24"/>
          <w:szCs w:val="24"/>
        </w:rPr>
        <w:t>-</w:t>
      </w:r>
      <w:r>
        <w:rPr>
          <w:rFonts w:ascii="Times New Roman" w:eastAsia="Times New Roman" w:hAnsi="Times New Roman" w:cs="Times New Roman"/>
          <w:sz w:val="24"/>
          <w:szCs w:val="24"/>
        </w:rPr>
        <w:t>Болярово</w:t>
      </w:r>
      <w:r w:rsidRPr="00352D3D">
        <w:rPr>
          <w:rFonts w:ascii="Times New Roman" w:eastAsia="Times New Roman" w:hAnsi="Times New Roman" w:cs="Times New Roman"/>
          <w:sz w:val="24"/>
          <w:szCs w:val="24"/>
        </w:rPr>
        <w:t xml:space="preserve">“,  </w:t>
      </w:r>
      <w:r w:rsidR="0007122B" w:rsidRPr="00D7461A">
        <w:rPr>
          <w:rFonts w:ascii="Times New Roman" w:eastAsiaTheme="majorEastAsia" w:hAnsi="Times New Roman" w:cs="Times New Roman"/>
          <w:b/>
          <w:bCs/>
        </w:rPr>
        <w:t xml:space="preserve">МЯРКА 4.1. </w:t>
      </w:r>
      <w:proofErr w:type="gramStart"/>
      <w:r w:rsidR="0007122B" w:rsidRPr="00D7461A">
        <w:rPr>
          <w:rFonts w:ascii="Times New Roman" w:eastAsiaTheme="majorEastAsia" w:hAnsi="Times New Roman" w:cs="Times New Roman"/>
          <w:b/>
          <w:bCs/>
          <w:lang w:val="en-US"/>
        </w:rPr>
        <w:t>‘’</w:t>
      </w:r>
      <w:r w:rsidR="0007122B" w:rsidRPr="00D7461A">
        <w:rPr>
          <w:rFonts w:ascii="Times New Roman" w:eastAsiaTheme="majorEastAsia" w:hAnsi="Times New Roman" w:cs="Times New Roman"/>
          <w:b/>
          <w:bCs/>
        </w:rPr>
        <w:t>ПОДКРЕПА ЗА ИНВЕСТИ</w:t>
      </w:r>
      <w:r w:rsidR="0007122B">
        <w:rPr>
          <w:rFonts w:ascii="Times New Roman" w:eastAsiaTheme="majorEastAsia" w:hAnsi="Times New Roman" w:cs="Times New Roman"/>
          <w:b/>
          <w:bCs/>
        </w:rPr>
        <w:t>Ц</w:t>
      </w:r>
      <w:r w:rsidR="0007122B" w:rsidRPr="00D7461A">
        <w:rPr>
          <w:rFonts w:ascii="Times New Roman" w:eastAsiaTheme="majorEastAsia" w:hAnsi="Times New Roman" w:cs="Times New Roman"/>
          <w:b/>
          <w:bCs/>
        </w:rPr>
        <w:t>ИИ В ЗЕМЕДЕЛСКИ СТОПАНСТВА“</w:t>
      </w:r>
      <w:r w:rsidRPr="00352D3D">
        <w:rPr>
          <w:rFonts w:ascii="Times New Roman" w:eastAsia="Times New Roman" w:hAnsi="Times New Roman" w:cs="Times New Roman"/>
          <w:sz w:val="24"/>
          <w:szCs w:val="24"/>
        </w:rPr>
        <w:t>, съдържащ 12 секции за попълване.</w:t>
      </w:r>
      <w:proofErr w:type="gramEnd"/>
      <w:r w:rsidRPr="00352D3D">
        <w:rPr>
          <w:rFonts w:ascii="Times New Roman" w:eastAsia="Times New Roman" w:hAnsi="Times New Roman" w:cs="Times New Roman"/>
          <w:sz w:val="24"/>
          <w:szCs w:val="24"/>
        </w:rPr>
        <w:t xml:space="preserve"> </w:t>
      </w:r>
    </w:p>
    <w:p w:rsid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Системата не извършва автоматично записване на формуляра в профила Ви, необходимо е периодично да избирате командата „Запис на формуляра в системата“ в долната лява част на екрана.</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1. Основни данни</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В тази секция кандидатът попълва основните данни за своето проектно предложение: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Наименование на проектното предложение</w:t>
      </w:r>
      <w:r w:rsidRPr="00352D3D">
        <w:rPr>
          <w:rFonts w:ascii="Times New Roman" w:eastAsia="Times New Roman" w:hAnsi="Times New Roman" w:cs="Times New Roman"/>
          <w:sz w:val="24"/>
          <w:szCs w:val="24"/>
        </w:rPr>
        <w:t xml:space="preserve"> (на български и на английски език);</w:t>
      </w:r>
    </w:p>
    <w:p w:rsidR="00E964CB" w:rsidRDefault="00352D3D" w:rsidP="00E964CB">
      <w:pPr>
        <w:spacing w:after="0" w:line="240" w:lineRule="auto"/>
        <w:jc w:val="both"/>
        <w:rPr>
          <w:rFonts w:ascii="Times New Roman" w:eastAsia="Times New Roman" w:hAnsi="Times New Roman" w:cs="Times New Roman"/>
          <w:color w:val="FF0000"/>
          <w:sz w:val="24"/>
          <w:szCs w:val="24"/>
        </w:rPr>
      </w:pPr>
      <w:r w:rsidRPr="00352D3D">
        <w:rPr>
          <w:rFonts w:ascii="Times New Roman" w:eastAsia="Times New Roman" w:hAnsi="Times New Roman" w:cs="Times New Roman"/>
          <w:b/>
          <w:sz w:val="24"/>
          <w:szCs w:val="24"/>
        </w:rPr>
        <w:t>Продължителност на проектното предложение</w:t>
      </w:r>
      <w:r w:rsidRPr="00352D3D">
        <w:rPr>
          <w:rFonts w:ascii="Times New Roman" w:eastAsia="Times New Roman" w:hAnsi="Times New Roman" w:cs="Times New Roman"/>
          <w:sz w:val="24"/>
          <w:szCs w:val="24"/>
        </w:rPr>
        <w:t xml:space="preserve">. При определянето на продължителността на проектното си предложение следва да имате предвид, че съгласно т. 18 от Условията за кандидатстване, дейностите по проекта следва да приключат до </w:t>
      </w:r>
      <w:r w:rsidRPr="00E964CB">
        <w:rPr>
          <w:rFonts w:ascii="Times New Roman" w:eastAsia="Times New Roman" w:hAnsi="Times New Roman" w:cs="Times New Roman"/>
          <w:sz w:val="24"/>
          <w:szCs w:val="24"/>
        </w:rPr>
        <w:t>30.06.202</w:t>
      </w:r>
      <w:r w:rsidR="00E964CB" w:rsidRPr="00E964CB">
        <w:rPr>
          <w:rFonts w:ascii="Times New Roman" w:eastAsia="Times New Roman" w:hAnsi="Times New Roman" w:cs="Times New Roman"/>
          <w:sz w:val="24"/>
          <w:szCs w:val="24"/>
        </w:rPr>
        <w:t>5</w:t>
      </w:r>
      <w:r w:rsidRPr="00E964CB">
        <w:rPr>
          <w:rFonts w:ascii="Times New Roman" w:eastAsia="Times New Roman" w:hAnsi="Times New Roman" w:cs="Times New Roman"/>
          <w:sz w:val="24"/>
          <w:szCs w:val="24"/>
        </w:rPr>
        <w:t xml:space="preserve"> г.</w:t>
      </w:r>
      <w:r w:rsidRPr="00352D3D">
        <w:rPr>
          <w:rFonts w:ascii="Times New Roman" w:eastAsia="Times New Roman" w:hAnsi="Times New Roman" w:cs="Times New Roman"/>
          <w:sz w:val="24"/>
          <w:szCs w:val="24"/>
        </w:rPr>
        <w:t xml:space="preserve"> </w:t>
      </w:r>
    </w:p>
    <w:p w:rsidR="003D28F1" w:rsidRDefault="00352D3D" w:rsidP="00E964CB">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Местонахождение (Място на изпълнение на проекта)</w:t>
      </w:r>
      <w:r w:rsidRPr="00352D3D">
        <w:rPr>
          <w:rFonts w:ascii="Times New Roman" w:eastAsia="Times New Roman" w:hAnsi="Times New Roman" w:cs="Times New Roman"/>
          <w:sz w:val="24"/>
          <w:szCs w:val="24"/>
        </w:rPr>
        <w:t xml:space="preserve"> </w:t>
      </w:r>
    </w:p>
    <w:p w:rsidR="003D28F1" w:rsidRPr="003D28F1" w:rsidRDefault="003D28F1" w:rsidP="003D28F1">
      <w:pPr>
        <w:pStyle w:val="ListParagraph"/>
        <w:numPr>
          <w:ilvl w:val="0"/>
          <w:numId w:val="1"/>
        </w:numPr>
        <w:spacing w:after="0" w:line="240" w:lineRule="auto"/>
        <w:jc w:val="both"/>
        <w:rPr>
          <w:rFonts w:ascii="Times New Roman" w:eastAsia="Times New Roman" w:hAnsi="Times New Roman" w:cs="Times New Roman"/>
          <w:sz w:val="24"/>
          <w:szCs w:val="24"/>
        </w:rPr>
      </w:pPr>
      <w:r w:rsidRPr="003D28F1">
        <w:rPr>
          <w:rFonts w:ascii="Times New Roman" w:eastAsia="Times New Roman" w:hAnsi="Times New Roman" w:cs="Times New Roman"/>
          <w:sz w:val="24"/>
          <w:szCs w:val="24"/>
        </w:rPr>
        <w:t xml:space="preserve">В случай, че проектът се изпълнява в </w:t>
      </w:r>
      <w:r w:rsidRPr="003D28F1">
        <w:rPr>
          <w:rFonts w:ascii="Times New Roman" w:eastAsia="Times New Roman" w:hAnsi="Times New Roman" w:cs="Times New Roman"/>
          <w:b/>
          <w:i/>
          <w:sz w:val="24"/>
          <w:szCs w:val="24"/>
        </w:rPr>
        <w:t>едно населено място</w:t>
      </w:r>
      <w:r w:rsidRPr="003D28F1">
        <w:rPr>
          <w:rFonts w:ascii="Times New Roman" w:eastAsia="Times New Roman" w:hAnsi="Times New Roman" w:cs="Times New Roman"/>
          <w:sz w:val="24"/>
          <w:szCs w:val="24"/>
        </w:rPr>
        <w:t xml:space="preserve">, от възможните опции следва да изберете „населено място“. </w:t>
      </w:r>
      <w:r w:rsidR="00352D3D" w:rsidRPr="003D28F1">
        <w:rPr>
          <w:rFonts w:ascii="Times New Roman" w:eastAsia="Times New Roman" w:hAnsi="Times New Roman" w:cs="Times New Roman"/>
          <w:sz w:val="24"/>
          <w:szCs w:val="24"/>
        </w:rPr>
        <w:t xml:space="preserve">Визуализира се падащо меню, от което следва да изберете </w:t>
      </w:r>
      <w:r w:rsidRPr="003D28F1">
        <w:rPr>
          <w:rFonts w:ascii="Times New Roman" w:eastAsia="Times New Roman" w:hAnsi="Times New Roman" w:cs="Times New Roman"/>
          <w:sz w:val="24"/>
          <w:szCs w:val="24"/>
        </w:rPr>
        <w:t xml:space="preserve"> съответното населено място. </w:t>
      </w:r>
    </w:p>
    <w:p w:rsidR="003D28F1" w:rsidRPr="003D28F1" w:rsidRDefault="003D28F1" w:rsidP="003D28F1">
      <w:pPr>
        <w:pStyle w:val="ListParagraph"/>
        <w:numPr>
          <w:ilvl w:val="0"/>
          <w:numId w:val="1"/>
        </w:numPr>
        <w:spacing w:after="0" w:line="240" w:lineRule="auto"/>
        <w:jc w:val="both"/>
        <w:rPr>
          <w:rFonts w:ascii="Times New Roman" w:eastAsia="Times New Roman" w:hAnsi="Times New Roman" w:cs="Times New Roman"/>
          <w:sz w:val="24"/>
          <w:szCs w:val="24"/>
        </w:rPr>
      </w:pPr>
      <w:r w:rsidRPr="003D28F1">
        <w:rPr>
          <w:rFonts w:ascii="Times New Roman" w:eastAsia="Times New Roman" w:hAnsi="Times New Roman" w:cs="Times New Roman"/>
          <w:sz w:val="24"/>
          <w:szCs w:val="24"/>
        </w:rPr>
        <w:t xml:space="preserve">В случай, че проектът се изпълнява в </w:t>
      </w:r>
      <w:r w:rsidRPr="003D28F1">
        <w:rPr>
          <w:rFonts w:ascii="Times New Roman" w:eastAsia="Times New Roman" w:hAnsi="Times New Roman" w:cs="Times New Roman"/>
          <w:b/>
          <w:i/>
          <w:sz w:val="24"/>
          <w:szCs w:val="24"/>
        </w:rPr>
        <w:t>повече от едно населено място</w:t>
      </w:r>
      <w:r w:rsidRPr="003D28F1">
        <w:rPr>
          <w:rFonts w:ascii="Times New Roman" w:eastAsia="Times New Roman" w:hAnsi="Times New Roman" w:cs="Times New Roman"/>
          <w:sz w:val="24"/>
          <w:szCs w:val="24"/>
        </w:rPr>
        <w:t xml:space="preserve">, от възможните опции следва да изберете „Община“. Визуализира се падащо меню, от което следва да изберете  съответната община. В този случай, в краткото описание на проекта се описват населените места, където ще се изпълнява проекта. </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ДДС е допустим разход по проекта</w:t>
      </w:r>
      <w:r w:rsidRPr="00352D3D">
        <w:rPr>
          <w:rFonts w:ascii="Times New Roman" w:eastAsia="Times New Roman" w:hAnsi="Times New Roman" w:cs="Times New Roman"/>
          <w:sz w:val="24"/>
          <w:szCs w:val="24"/>
        </w:rPr>
        <w:t xml:space="preserve"> - следва да маркирате релевантната опция - Да/Не/Друго;</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Вид на проекта</w:t>
      </w:r>
      <w:r w:rsidRPr="00352D3D">
        <w:rPr>
          <w:rFonts w:ascii="Times New Roman" w:eastAsia="Times New Roman" w:hAnsi="Times New Roman" w:cs="Times New Roman"/>
          <w:sz w:val="24"/>
          <w:szCs w:val="24"/>
        </w:rPr>
        <w:t xml:space="preserve"> – от падащото меню следва да изберете опцията „</w:t>
      </w:r>
      <w:r w:rsidRPr="00352D3D">
        <w:rPr>
          <w:rFonts w:ascii="Times New Roman" w:eastAsia="Times New Roman" w:hAnsi="Times New Roman" w:cs="Times New Roman"/>
          <w:b/>
          <w:sz w:val="24"/>
          <w:szCs w:val="24"/>
        </w:rPr>
        <w:t>Друго“</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Проектът е съвместен план за действие</w:t>
      </w:r>
      <w:r w:rsidRPr="00352D3D">
        <w:rPr>
          <w:rFonts w:ascii="Times New Roman" w:eastAsia="Times New Roman" w:hAnsi="Times New Roman" w:cs="Times New Roman"/>
          <w:sz w:val="24"/>
          <w:szCs w:val="24"/>
        </w:rPr>
        <w:t xml:space="preserve"> – следва да маркирате опцията </w:t>
      </w:r>
      <w:r w:rsidRPr="00352D3D">
        <w:rPr>
          <w:rFonts w:ascii="Times New Roman" w:eastAsia="Times New Roman" w:hAnsi="Times New Roman" w:cs="Times New Roman"/>
          <w:b/>
          <w:sz w:val="24"/>
          <w:szCs w:val="24"/>
        </w:rPr>
        <w:t>„НЕ“;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Проектът използва финансови инструменти</w:t>
      </w:r>
      <w:r w:rsidRPr="00352D3D">
        <w:rPr>
          <w:rFonts w:ascii="Times New Roman" w:eastAsia="Times New Roman" w:hAnsi="Times New Roman" w:cs="Times New Roman"/>
          <w:sz w:val="24"/>
          <w:szCs w:val="24"/>
        </w:rPr>
        <w:t xml:space="preserve"> - следва да маркирате релевантната опция - Да/Не;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Проектът включва подкрепа от Инициатива за младежка заетост</w:t>
      </w:r>
      <w:r w:rsidRPr="00352D3D">
        <w:rPr>
          <w:rFonts w:ascii="Times New Roman" w:eastAsia="Times New Roman" w:hAnsi="Times New Roman" w:cs="Times New Roman"/>
          <w:sz w:val="24"/>
          <w:szCs w:val="24"/>
        </w:rPr>
        <w:t xml:space="preserve"> - следва да маркирате - 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Проектът подлежи на режим на държавна помощ</w:t>
      </w:r>
      <w:r w:rsidRPr="00352D3D">
        <w:rPr>
          <w:rFonts w:ascii="Times New Roman" w:eastAsia="Times New Roman" w:hAnsi="Times New Roman" w:cs="Times New Roman"/>
          <w:sz w:val="24"/>
          <w:szCs w:val="24"/>
        </w:rPr>
        <w:t xml:space="preserve"> - следва да маркирате релевантната опция - Да/Не;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bCs/>
          <w:sz w:val="24"/>
          <w:szCs w:val="24"/>
        </w:rPr>
        <w:lastRenderedPageBreak/>
        <w:t>Проектът подлежи на режим на минимални помощи</w:t>
      </w:r>
      <w:r w:rsidRPr="00352D3D">
        <w:rPr>
          <w:rFonts w:ascii="Times New Roman" w:eastAsia="Times New Roman" w:hAnsi="Times New Roman" w:cs="Times New Roman"/>
          <w:sz w:val="24"/>
          <w:szCs w:val="24"/>
        </w:rPr>
        <w:t xml:space="preserve"> – следва да маркирате релевантната опция - Да/Не;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bCs/>
          <w:sz w:val="24"/>
          <w:szCs w:val="24"/>
        </w:rPr>
        <w:t>Проектът включва публично-частно партньорство</w:t>
      </w:r>
      <w:r w:rsidRPr="00352D3D">
        <w:rPr>
          <w:rFonts w:ascii="Times New Roman" w:eastAsia="Times New Roman" w:hAnsi="Times New Roman" w:cs="Times New Roman"/>
          <w:sz w:val="24"/>
          <w:szCs w:val="24"/>
        </w:rPr>
        <w:t xml:space="preserve"> - следва да маркирате релевантната опция - </w:t>
      </w:r>
      <w:r w:rsidRPr="00352D3D">
        <w:rPr>
          <w:rFonts w:ascii="Times New Roman" w:eastAsia="Times New Roman" w:hAnsi="Times New Roman" w:cs="Times New Roman"/>
          <w:b/>
          <w:sz w:val="24"/>
          <w:szCs w:val="24"/>
        </w:rPr>
        <w:t>Не</w:t>
      </w:r>
      <w:r w:rsidRPr="00352D3D">
        <w:rPr>
          <w:rFonts w:ascii="Times New Roman" w:eastAsia="Times New Roman" w:hAnsi="Times New Roman" w:cs="Times New Roman"/>
          <w:sz w:val="24"/>
          <w:szCs w:val="24"/>
        </w:rPr>
        <w:t>;</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Кратко описание на проектното предложение</w:t>
      </w:r>
      <w:r w:rsidRPr="00352D3D">
        <w:rPr>
          <w:rFonts w:ascii="Times New Roman" w:eastAsia="Times New Roman" w:hAnsi="Times New Roman" w:cs="Times New Roman"/>
          <w:sz w:val="24"/>
          <w:szCs w:val="24"/>
        </w:rPr>
        <w:t xml:space="preserve"> – направете кратко резюме на проекта на </w:t>
      </w:r>
      <w:r w:rsidRPr="00352D3D">
        <w:rPr>
          <w:rFonts w:ascii="Times New Roman" w:eastAsia="Times New Roman" w:hAnsi="Times New Roman" w:cs="Times New Roman"/>
          <w:sz w:val="24"/>
          <w:szCs w:val="24"/>
          <w:u w:val="single"/>
        </w:rPr>
        <w:t>български и на английски език</w:t>
      </w:r>
      <w:r w:rsidRPr="00352D3D">
        <w:rPr>
          <w:rFonts w:ascii="Times New Roman" w:eastAsia="Times New Roman" w:hAnsi="Times New Roman" w:cs="Times New Roman"/>
          <w:sz w:val="24"/>
          <w:szCs w:val="24"/>
        </w:rPr>
        <w:t xml:space="preserve"> (всяко по 2 000 символа). Попълването на </w:t>
      </w:r>
      <w:r w:rsidRPr="00352D3D">
        <w:rPr>
          <w:rFonts w:ascii="Times New Roman" w:eastAsia="Times New Roman" w:hAnsi="Times New Roman" w:cs="Times New Roman"/>
          <w:sz w:val="24"/>
          <w:szCs w:val="24"/>
          <w:u w:val="single"/>
        </w:rPr>
        <w:t>двете полета е задължително</w:t>
      </w:r>
      <w:r w:rsidRPr="00352D3D">
        <w:rPr>
          <w:rFonts w:ascii="Times New Roman" w:eastAsia="Times New Roman" w:hAnsi="Times New Roman" w:cs="Times New Roman"/>
          <w:sz w:val="24"/>
          <w:szCs w:val="24"/>
        </w:rPr>
        <w:t>! Следва да опишете целите на проекта, както и съответните дейности и мерки, които ще бъдат изпълнявани, за да се постигнат заложените резултати.</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Цел/и на проектното предложение</w:t>
      </w:r>
      <w:r w:rsidRPr="00352D3D">
        <w:rPr>
          <w:rFonts w:ascii="Times New Roman" w:eastAsia="Times New Roman" w:hAnsi="Times New Roman" w:cs="Times New Roman"/>
          <w:sz w:val="24"/>
          <w:szCs w:val="24"/>
        </w:rPr>
        <w:t xml:space="preserve"> – опишете в рамките на 3 000 символа целите на Вашето проектно предложение, като се съобразите с целта на процедурата, описана в т. 6 на Условията за кандидатстване.</w:t>
      </w:r>
      <w:r w:rsidRPr="00352D3D">
        <w:rPr>
          <w:rFonts w:ascii="Times New Roman" w:eastAsia="Times New Roman" w:hAnsi="Times New Roman" w:cs="Times New Roman"/>
          <w:sz w:val="24"/>
          <w:szCs w:val="24"/>
          <w:lang w:val="ru-RU"/>
        </w:rPr>
        <w:t xml:space="preserve"> </w:t>
      </w:r>
      <w:r w:rsidRPr="00352D3D">
        <w:rPr>
          <w:rFonts w:ascii="Times New Roman" w:eastAsia="Times New Roman" w:hAnsi="Times New Roman" w:cs="Times New Roman"/>
          <w:sz w:val="24"/>
          <w:szCs w:val="24"/>
        </w:rPr>
        <w:t>В това поле трябва да опишете общите и специфичните цели на проектното си предложение, съответствието на проекта с целите и приоритетите на програмата, с целите и приоритетите на СВОМР, както и със специфичните нужди на територията. Следва да опишете връзката на целите с предвидените резултати по проектното предложение. Моля да аргументирате как целите на проекта допринасят за решаване на идентифицираните  нужди и проблеми на представителите на целевите групи, включени в проекта.</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2. Данни за кандидата</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Булстат/ЕИК</w:t>
      </w:r>
      <w:r w:rsidRPr="00352D3D">
        <w:rPr>
          <w:rFonts w:ascii="Times New Roman" w:eastAsia="Times New Roman" w:hAnsi="Times New Roman" w:cs="Times New Roman"/>
          <w:sz w:val="24"/>
          <w:szCs w:val="24"/>
        </w:rPr>
        <w:t xml:space="preserve"> – от падащото меню изберете релевантната опция;</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Номер</w:t>
      </w:r>
      <w:r w:rsidRPr="00352D3D">
        <w:rPr>
          <w:rFonts w:ascii="Times New Roman" w:eastAsia="Times New Roman" w:hAnsi="Times New Roman" w:cs="Times New Roman"/>
          <w:sz w:val="24"/>
          <w:szCs w:val="24"/>
        </w:rPr>
        <w:t xml:space="preserve"> – в полето запишете съответния номера на кандидата;</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Анти-спам</w:t>
      </w:r>
      <w:r w:rsidRPr="00352D3D">
        <w:rPr>
          <w:rFonts w:ascii="Times New Roman" w:eastAsia="Times New Roman" w:hAnsi="Times New Roman" w:cs="Times New Roman"/>
          <w:sz w:val="24"/>
          <w:szCs w:val="24"/>
        </w:rPr>
        <w:t xml:space="preserve"> – въведете анти-спам номера, изписан от дясната страна на полето;</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 xml:space="preserve">Натиснете бутона „Търси по Булстат“. </w:t>
      </w:r>
      <w:r w:rsidRPr="00352D3D">
        <w:rPr>
          <w:rFonts w:ascii="Times New Roman" w:eastAsia="Times New Roman" w:hAnsi="Times New Roman" w:cs="Times New Roman"/>
          <w:sz w:val="24"/>
          <w:szCs w:val="24"/>
        </w:rPr>
        <w:t>По този начин ще бъде осъществена връзка с Регистър Булстат/Търговски регистър, от където автоматично ще излязат наличните данни за Вашата организация. Следва да имате предвид, че ИСУН 2020 позволява да направите корекция на тези данни, в случай, че са неактуални или непълни. В това поле е необходимо да се съдържа информация относно наименование на организацията, седалище и адрес на управление.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Пълно наименование на английски език</w:t>
      </w:r>
      <w:r w:rsidRPr="00352D3D">
        <w:rPr>
          <w:rFonts w:ascii="Times New Roman" w:eastAsia="Times New Roman" w:hAnsi="Times New Roman" w:cs="Times New Roman"/>
          <w:sz w:val="24"/>
          <w:szCs w:val="24"/>
        </w:rPr>
        <w:t xml:space="preserve"> – преведете наименованието на кандидата на английски език;</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Тип на организацията</w:t>
      </w:r>
      <w:r w:rsidRPr="00352D3D">
        <w:rPr>
          <w:rFonts w:ascii="Times New Roman" w:eastAsia="Times New Roman" w:hAnsi="Times New Roman" w:cs="Times New Roman"/>
          <w:sz w:val="24"/>
          <w:szCs w:val="24"/>
        </w:rPr>
        <w:t xml:space="preserve"> – от падащото меню изберете релевантната опция;</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Вид организация</w:t>
      </w:r>
      <w:r w:rsidRPr="00352D3D">
        <w:rPr>
          <w:rFonts w:ascii="Times New Roman" w:eastAsia="Times New Roman" w:hAnsi="Times New Roman" w:cs="Times New Roman"/>
          <w:sz w:val="24"/>
          <w:szCs w:val="24"/>
        </w:rPr>
        <w:t xml:space="preserve"> – от падащото меню изберете релевантната категория; </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Публично правна/ частно-правна организация</w:t>
      </w:r>
      <w:r w:rsidRPr="00352D3D">
        <w:rPr>
          <w:rFonts w:ascii="Times New Roman" w:eastAsia="Times New Roman" w:hAnsi="Times New Roman" w:cs="Times New Roman"/>
          <w:sz w:val="24"/>
          <w:szCs w:val="24"/>
        </w:rPr>
        <w:t xml:space="preserve"> – изберете релевантната опция;</w:t>
      </w:r>
    </w:p>
    <w:p w:rsidR="00352D3D" w:rsidRPr="00352D3D" w:rsidRDefault="00352D3D" w:rsidP="00352D3D">
      <w:pPr>
        <w:numPr>
          <w:ilvl w:val="0"/>
          <w:numId w:val="1"/>
        </w:numPr>
        <w:spacing w:after="0" w:line="240" w:lineRule="auto"/>
        <w:ind w:left="0" w:firstLine="0"/>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Категория/статус на предприятието</w:t>
      </w:r>
      <w:r w:rsidRPr="00352D3D">
        <w:rPr>
          <w:rFonts w:ascii="Times New Roman" w:eastAsia="Times New Roman" w:hAnsi="Times New Roman" w:cs="Times New Roman"/>
          <w:sz w:val="24"/>
          <w:szCs w:val="24"/>
        </w:rPr>
        <w:t xml:space="preserve"> – от падащото меню изберете релевантната категория;</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Код на предприятието</w:t>
      </w: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по КИД 2008</w:t>
      </w:r>
      <w:r w:rsidRPr="00352D3D">
        <w:rPr>
          <w:rFonts w:ascii="Times New Roman" w:eastAsia="Times New Roman" w:hAnsi="Times New Roman" w:cs="Times New Roman"/>
          <w:sz w:val="24"/>
          <w:szCs w:val="24"/>
        </w:rPr>
        <w:t xml:space="preserve"> - от падащото меню изберете кода на основната икономическа дейност на предприятието по Класификация на икономическите дейности (КИД - 2008). </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Код на проекта по КИД 2008</w:t>
      </w:r>
      <w:r w:rsidRPr="00352D3D">
        <w:rPr>
          <w:rFonts w:ascii="Times New Roman" w:eastAsia="Times New Roman" w:hAnsi="Times New Roman" w:cs="Times New Roman"/>
          <w:sz w:val="24"/>
          <w:szCs w:val="24"/>
        </w:rPr>
        <w:t xml:space="preserve"> - от падащото меню изберете кода икономическата дейност, която ще се финансира по проекта,  по Класификация на икономическите дейности (КИД - 2008);</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секцията </w:t>
      </w:r>
      <w:r w:rsidRPr="00352D3D">
        <w:rPr>
          <w:rFonts w:ascii="Times New Roman" w:eastAsia="Times New Roman" w:hAnsi="Times New Roman" w:cs="Times New Roman"/>
          <w:b/>
          <w:sz w:val="24"/>
          <w:szCs w:val="24"/>
        </w:rPr>
        <w:t>Седалище (Държава и населено място)</w:t>
      </w:r>
      <w:r w:rsidRPr="00352D3D">
        <w:rPr>
          <w:rFonts w:ascii="Times New Roman" w:eastAsia="Times New Roman" w:hAnsi="Times New Roman" w:cs="Times New Roman"/>
          <w:sz w:val="24"/>
          <w:szCs w:val="24"/>
        </w:rPr>
        <w:t xml:space="preserve"> – ако е необходимо актуализирайте данните, които са извлечени от Регистър Булстат/Търговски регистър;</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секцията </w:t>
      </w:r>
      <w:r w:rsidRPr="00352D3D">
        <w:rPr>
          <w:rFonts w:ascii="Times New Roman" w:eastAsia="Times New Roman" w:hAnsi="Times New Roman" w:cs="Times New Roman"/>
          <w:b/>
          <w:sz w:val="24"/>
          <w:szCs w:val="24"/>
        </w:rPr>
        <w:t>Адрес на управление</w:t>
      </w:r>
      <w:r w:rsidRPr="00352D3D">
        <w:rPr>
          <w:rFonts w:ascii="Times New Roman" w:eastAsia="Times New Roman" w:hAnsi="Times New Roman" w:cs="Times New Roman"/>
          <w:sz w:val="24"/>
          <w:szCs w:val="24"/>
        </w:rPr>
        <w:t xml:space="preserve"> – ако е необходимо актуализирайте данните, които са извлечени от Регистър Булстат/Търговски регистър;</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lastRenderedPageBreak/>
        <w:t xml:space="preserve">В случай, че </w:t>
      </w:r>
      <w:r w:rsidRPr="00352D3D">
        <w:rPr>
          <w:rFonts w:ascii="Times New Roman" w:eastAsia="Times New Roman" w:hAnsi="Times New Roman" w:cs="Times New Roman"/>
          <w:b/>
          <w:sz w:val="24"/>
          <w:szCs w:val="24"/>
        </w:rPr>
        <w:t>адреса на управление съвпада с адреса за кореспонденция</w:t>
      </w:r>
      <w:r w:rsidRPr="00352D3D">
        <w:rPr>
          <w:rFonts w:ascii="Times New Roman" w:eastAsia="Times New Roman" w:hAnsi="Times New Roman" w:cs="Times New Roman"/>
          <w:sz w:val="24"/>
          <w:szCs w:val="24"/>
        </w:rPr>
        <w:t>, натиснете стрелката „</w:t>
      </w:r>
      <w:r w:rsidRPr="00352D3D">
        <w:rPr>
          <w:rFonts w:ascii="Times New Roman" w:eastAsia="Times New Roman" w:hAnsi="Times New Roman" w:cs="Times New Roman"/>
          <w:b/>
          <w:sz w:val="24"/>
          <w:szCs w:val="24"/>
        </w:rPr>
        <w:t>Копирай в Адрес за кореспонденция</w:t>
      </w:r>
      <w:r w:rsidRPr="00352D3D">
        <w:rPr>
          <w:rFonts w:ascii="Times New Roman" w:eastAsia="Times New Roman" w:hAnsi="Times New Roman" w:cs="Times New Roman"/>
          <w:sz w:val="24"/>
          <w:szCs w:val="24"/>
        </w:rPr>
        <w:t>“ и системата автоматично ще пренесе данните. В случай, че адресите не съвпадат, попълнете данните, свързани с адреса за кореспонденция на кандидата.</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lang w:val="en-US"/>
        </w:rPr>
        <w:t>E</w:t>
      </w:r>
      <w:r w:rsidRPr="00352D3D">
        <w:rPr>
          <w:rFonts w:ascii="Times New Roman" w:eastAsia="Times New Roman" w:hAnsi="Times New Roman" w:cs="Times New Roman"/>
          <w:b/>
          <w:sz w:val="24"/>
          <w:szCs w:val="24"/>
          <w:lang w:val="ru-RU"/>
        </w:rPr>
        <w:t>-</w:t>
      </w:r>
      <w:r w:rsidRPr="00352D3D">
        <w:rPr>
          <w:rFonts w:ascii="Times New Roman" w:eastAsia="Times New Roman" w:hAnsi="Times New Roman" w:cs="Times New Roman"/>
          <w:b/>
          <w:sz w:val="24"/>
          <w:szCs w:val="24"/>
          <w:lang w:val="en-US"/>
        </w:rPr>
        <w:t>mail</w:t>
      </w:r>
      <w:r w:rsidRPr="00352D3D">
        <w:rPr>
          <w:rFonts w:ascii="Times New Roman" w:eastAsia="Times New Roman" w:hAnsi="Times New Roman" w:cs="Times New Roman"/>
          <w:sz w:val="24"/>
          <w:szCs w:val="24"/>
        </w:rPr>
        <w:t>: посочете електронната поща на организацията-кандидат;</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Телефонен номер 1</w:t>
      </w:r>
      <w:r w:rsidRPr="00352D3D">
        <w:rPr>
          <w:rFonts w:ascii="Times New Roman" w:eastAsia="Times New Roman" w:hAnsi="Times New Roman" w:cs="Times New Roman"/>
          <w:sz w:val="24"/>
          <w:szCs w:val="24"/>
        </w:rPr>
        <w:t xml:space="preserve"> – моля попълнете;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Телефонен номер 2</w:t>
      </w:r>
      <w:r w:rsidRPr="00352D3D">
        <w:rPr>
          <w:rFonts w:ascii="Times New Roman" w:eastAsia="Times New Roman" w:hAnsi="Times New Roman" w:cs="Times New Roman"/>
          <w:sz w:val="24"/>
          <w:szCs w:val="24"/>
        </w:rPr>
        <w:t xml:space="preserve"> – моля попълнете;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Номер на факс</w:t>
      </w:r>
      <w:r w:rsidRPr="00352D3D">
        <w:rPr>
          <w:rFonts w:ascii="Times New Roman" w:eastAsia="Times New Roman" w:hAnsi="Times New Roman" w:cs="Times New Roman"/>
          <w:sz w:val="24"/>
          <w:szCs w:val="24"/>
        </w:rPr>
        <w:t xml:space="preserve"> – моля попълнете, ако е приложимо;</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Име на лицето, представляващо организацията</w:t>
      </w:r>
      <w:r w:rsidRPr="00352D3D">
        <w:rPr>
          <w:rFonts w:ascii="Times New Roman" w:eastAsia="Times New Roman" w:hAnsi="Times New Roman" w:cs="Times New Roman"/>
          <w:sz w:val="24"/>
          <w:szCs w:val="24"/>
        </w:rPr>
        <w:t xml:space="preserve"> – впишете имената на лицата, които представляват организацията;</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Лице за контакти</w:t>
      </w:r>
      <w:r w:rsidRPr="00352D3D">
        <w:rPr>
          <w:rFonts w:ascii="Times New Roman" w:eastAsia="Times New Roman" w:hAnsi="Times New Roman" w:cs="Times New Roman"/>
          <w:sz w:val="24"/>
          <w:szCs w:val="24"/>
        </w:rPr>
        <w:t xml:space="preserve"> – посочете имената на определеното лице за контакти по проекта;</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Телефон на лицето за контакти</w:t>
      </w:r>
      <w:r w:rsidRPr="00352D3D">
        <w:rPr>
          <w:rFonts w:ascii="Times New Roman" w:eastAsia="Times New Roman" w:hAnsi="Times New Roman" w:cs="Times New Roman"/>
          <w:sz w:val="24"/>
          <w:szCs w:val="24"/>
        </w:rPr>
        <w:t xml:space="preserve"> – моля попълнете, желателно е да се посочи мобилен телефон;</w:t>
      </w:r>
    </w:p>
    <w:p w:rsidR="00352D3D" w:rsidRPr="00352D3D" w:rsidRDefault="00352D3D" w:rsidP="00352D3D">
      <w:pPr>
        <w:numPr>
          <w:ilvl w:val="0"/>
          <w:numId w:val="1"/>
        </w:numPr>
        <w:spacing w:after="0" w:line="240" w:lineRule="auto"/>
        <w:ind w:left="0" w:firstLine="0"/>
        <w:contextualSpacing/>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E-mail на лицето за контакти</w:t>
      </w:r>
      <w:r w:rsidRPr="00352D3D">
        <w:rPr>
          <w:rFonts w:ascii="Times New Roman" w:eastAsia="Times New Roman" w:hAnsi="Times New Roman" w:cs="Times New Roman"/>
          <w:sz w:val="24"/>
          <w:szCs w:val="24"/>
        </w:rPr>
        <w:t xml:space="preserve"> – моля попълнете;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Допълнително описание</w:t>
      </w:r>
      <w:r w:rsidRPr="00352D3D">
        <w:rPr>
          <w:rFonts w:ascii="Times New Roman" w:eastAsia="Times New Roman" w:hAnsi="Times New Roman" w:cs="Times New Roman"/>
          <w:sz w:val="24"/>
          <w:szCs w:val="24"/>
        </w:rPr>
        <w:t xml:space="preserve"> – полето не е задължително, в него може в рамките на до 2 000 символа да посочите някаква друга, релевантна според Вас информация, свързана с кандидата.</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3. Данни за партньори /ако е приложимо/.</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             Неприложимо</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4. Финансова информация – кодове по измерения</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Кодовете по измерения за конкретната процедура са зададени от МИГ при регистрирането на процедурата в системата ИСУН 2020. </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Кодовете са въведени, съгласно Регламент за изпълнение (ЕС) № 215/2014 на Комисията, като те се използват за отчитане на средствата от Европейските структурни и инвестиционни фондове.</w:t>
      </w:r>
    </w:p>
    <w:p w:rsidR="00352D3D" w:rsidRPr="00352D3D" w:rsidRDefault="00352D3D" w:rsidP="00352D3D">
      <w:pPr>
        <w:spacing w:after="0" w:line="240" w:lineRule="auto"/>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 xml:space="preserve">Полета от 1 до 6 включително са попълнени автоматично. При разписването на своето проектно предложение в поле № 7 „Икономическа дейност“ следва да изберете един или повече от един код по област на интервенция от падащото меню, в зависимост от това дали кандидат е с различен код на икономическа дейност и дейностите, за които кандидатстват са от различни кодове на икономическа дейност. </w:t>
      </w:r>
    </w:p>
    <w:p w:rsidR="00352D3D" w:rsidRPr="00352D3D" w:rsidRDefault="00352D3D" w:rsidP="00352D3D">
      <w:pPr>
        <w:spacing w:after="0" w:line="240" w:lineRule="auto"/>
        <w:jc w:val="both"/>
        <w:rPr>
          <w:rFonts w:ascii="Times New Roman" w:eastAsia="Times New Roman" w:hAnsi="Times New Roman" w:cs="Times New Roman"/>
          <w:b/>
          <w:sz w:val="24"/>
          <w:szCs w:val="24"/>
          <w:lang w:val="en-US"/>
        </w:rPr>
      </w:pPr>
      <w:r w:rsidRPr="00352D3D">
        <w:rPr>
          <w:rFonts w:ascii="Times New Roman" w:eastAsia="Times New Roman" w:hAnsi="Times New Roman" w:cs="Times New Roman"/>
          <w:b/>
          <w:sz w:val="24"/>
          <w:szCs w:val="24"/>
        </w:rPr>
        <w:t>Ако дейностите, заложени в проектното предложение, попадат само в един от кодовете по област на интервенция, кандидатът посочва само този код. В случай че дейностите, заложени в проектното предложение, попадат в два или повече кода по област на интервенция, то следва да се добавят всички кодове, като разпределението в бюджета по кодовете следва да бъде съобразено с броя на лицата от целевата група включени в съответния код.</w:t>
      </w:r>
    </w:p>
    <w:p w:rsidR="00352D3D" w:rsidRPr="00352D3D" w:rsidRDefault="00352D3D" w:rsidP="00352D3D">
      <w:pPr>
        <w:spacing w:after="0" w:line="240" w:lineRule="auto"/>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В случай, че сте посочили повече от един код по област на интервенция, в секция 5 „Бюджет“ се появяват допълнителни функционалности, които са описани по-долу в секция „Бюджет“.</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E56066" w:rsidRDefault="00352D3D" w:rsidP="00812F0B">
      <w:pPr>
        <w:spacing w:before="240" w:after="120" w:line="240" w:lineRule="auto"/>
        <w:jc w:val="both"/>
        <w:outlineLvl w:val="2"/>
        <w:rPr>
          <w:rFonts w:ascii="Times New Roman" w:eastAsia="Times New Roman" w:hAnsi="Times New Roman" w:cs="Times New Roman"/>
          <w:b/>
          <w:sz w:val="24"/>
          <w:szCs w:val="24"/>
          <w:lang w:val="ru-RU"/>
        </w:rPr>
      </w:pPr>
      <w:r w:rsidRPr="00E56066">
        <w:rPr>
          <w:rFonts w:ascii="Times New Roman" w:eastAsia="Times New Roman" w:hAnsi="Times New Roman" w:cs="Times New Roman"/>
          <w:b/>
          <w:sz w:val="24"/>
          <w:szCs w:val="24"/>
        </w:rPr>
        <w:t>Попълване на секция 5. Бюджет (в лева)</w:t>
      </w:r>
    </w:p>
    <w:p w:rsidR="00352D3D" w:rsidRPr="00E56066" w:rsidRDefault="00352D3D" w:rsidP="00352D3D">
      <w:pPr>
        <w:spacing w:after="0" w:line="240" w:lineRule="auto"/>
        <w:jc w:val="both"/>
        <w:rPr>
          <w:rFonts w:ascii="Times New Roman" w:eastAsia="Times New Roman" w:hAnsi="Times New Roman" w:cs="Times New Roman"/>
          <w:b/>
          <w:sz w:val="24"/>
          <w:szCs w:val="24"/>
          <w:lang w:val="ru-RU"/>
        </w:rPr>
      </w:pPr>
    </w:p>
    <w:p w:rsidR="00352D3D" w:rsidRPr="00E56066" w:rsidRDefault="00352D3D" w:rsidP="00352D3D">
      <w:pPr>
        <w:spacing w:after="0" w:line="240" w:lineRule="auto"/>
        <w:jc w:val="both"/>
        <w:rPr>
          <w:rFonts w:ascii="Times New Roman" w:eastAsia="Times New Roman" w:hAnsi="Times New Roman" w:cs="Times New Roman"/>
          <w:sz w:val="24"/>
          <w:szCs w:val="24"/>
        </w:rPr>
      </w:pPr>
      <w:r w:rsidRPr="00E56066">
        <w:rPr>
          <w:rFonts w:ascii="Times New Roman" w:eastAsia="Times New Roman" w:hAnsi="Times New Roman" w:cs="Times New Roman"/>
          <w:sz w:val="24"/>
          <w:szCs w:val="24"/>
        </w:rPr>
        <w:t>Бюджет</w:t>
      </w:r>
      <w:r w:rsidR="0086595F" w:rsidRPr="00E56066">
        <w:rPr>
          <w:rFonts w:ascii="Times New Roman" w:eastAsia="Times New Roman" w:hAnsi="Times New Roman" w:cs="Times New Roman"/>
          <w:sz w:val="24"/>
          <w:szCs w:val="24"/>
        </w:rPr>
        <w:t>ът</w:t>
      </w:r>
      <w:r w:rsidRPr="00E56066">
        <w:rPr>
          <w:rFonts w:ascii="Times New Roman" w:eastAsia="Times New Roman" w:hAnsi="Times New Roman" w:cs="Times New Roman"/>
          <w:sz w:val="24"/>
          <w:szCs w:val="24"/>
        </w:rPr>
        <w:t xml:space="preserve"> следва да се попълва в приложения формат</w:t>
      </w:r>
      <w:r w:rsidRPr="00E56066">
        <w:rPr>
          <w:rFonts w:ascii="Times New Roman" w:eastAsia="Times New Roman" w:hAnsi="Times New Roman" w:cs="Times New Roman"/>
          <w:sz w:val="24"/>
          <w:szCs w:val="24"/>
          <w:lang w:val="ru-RU"/>
        </w:rPr>
        <w:t xml:space="preserve"> </w:t>
      </w:r>
      <w:r w:rsidRPr="00E56066">
        <w:rPr>
          <w:rFonts w:ascii="Times New Roman" w:eastAsia="Times New Roman" w:hAnsi="Times New Roman" w:cs="Times New Roman"/>
          <w:sz w:val="24"/>
          <w:szCs w:val="24"/>
        </w:rPr>
        <w:t>при спазване на указанията в т. 1</w:t>
      </w:r>
      <w:r w:rsidR="0086595F" w:rsidRPr="00E56066">
        <w:rPr>
          <w:rFonts w:ascii="Times New Roman" w:eastAsia="Times New Roman" w:hAnsi="Times New Roman" w:cs="Times New Roman"/>
          <w:sz w:val="24"/>
          <w:szCs w:val="24"/>
        </w:rPr>
        <w:t>4</w:t>
      </w:r>
      <w:r w:rsidRPr="00E56066">
        <w:rPr>
          <w:rFonts w:ascii="Times New Roman" w:eastAsia="Times New Roman" w:hAnsi="Times New Roman" w:cs="Times New Roman"/>
          <w:sz w:val="24"/>
          <w:szCs w:val="24"/>
        </w:rPr>
        <w:t xml:space="preserve">. от Условията за кандидатстване. </w:t>
      </w:r>
    </w:p>
    <w:p w:rsidR="00352D3D" w:rsidRPr="00E56066" w:rsidRDefault="00352D3D" w:rsidP="00352D3D">
      <w:pPr>
        <w:spacing w:after="0" w:line="240" w:lineRule="auto"/>
        <w:jc w:val="both"/>
        <w:rPr>
          <w:rFonts w:ascii="Times New Roman" w:eastAsia="Times New Roman" w:hAnsi="Times New Roman" w:cs="Times New Roman"/>
          <w:sz w:val="24"/>
          <w:szCs w:val="24"/>
        </w:rPr>
      </w:pPr>
    </w:p>
    <w:p w:rsidR="00352D3D" w:rsidRPr="00E56066" w:rsidRDefault="00352D3D" w:rsidP="00352D3D">
      <w:pPr>
        <w:spacing w:after="0" w:line="240" w:lineRule="auto"/>
        <w:jc w:val="both"/>
        <w:rPr>
          <w:rFonts w:ascii="Times New Roman" w:eastAsia="Times New Roman" w:hAnsi="Times New Roman" w:cs="Times New Roman"/>
          <w:sz w:val="24"/>
          <w:szCs w:val="24"/>
        </w:rPr>
      </w:pPr>
      <w:r w:rsidRPr="00E56066">
        <w:rPr>
          <w:rFonts w:ascii="Times New Roman" w:eastAsia="Times New Roman" w:hAnsi="Times New Roman" w:cs="Times New Roman"/>
          <w:b/>
          <w:sz w:val="24"/>
          <w:szCs w:val="24"/>
        </w:rPr>
        <w:t xml:space="preserve">Не е допустимо да се добавят нови видове разходи, различни от посочените. </w:t>
      </w:r>
    </w:p>
    <w:p w:rsidR="00352D3D" w:rsidRPr="00E56066" w:rsidRDefault="00352D3D" w:rsidP="00352D3D">
      <w:pPr>
        <w:spacing w:after="0" w:line="240" w:lineRule="auto"/>
        <w:jc w:val="both"/>
        <w:rPr>
          <w:rFonts w:ascii="Times New Roman" w:eastAsia="Times New Roman" w:hAnsi="Times New Roman" w:cs="Times New Roman"/>
          <w:sz w:val="24"/>
          <w:szCs w:val="24"/>
        </w:rPr>
      </w:pPr>
    </w:p>
    <w:p w:rsidR="00352D3D" w:rsidRPr="00E56066" w:rsidRDefault="00352D3D" w:rsidP="00352D3D">
      <w:pPr>
        <w:spacing w:after="0" w:line="240" w:lineRule="auto"/>
        <w:jc w:val="both"/>
        <w:rPr>
          <w:rFonts w:ascii="Times New Roman" w:eastAsia="Times New Roman" w:hAnsi="Times New Roman" w:cs="Times New Roman"/>
          <w:b/>
          <w:sz w:val="24"/>
          <w:szCs w:val="24"/>
          <w:u w:val="single"/>
        </w:rPr>
      </w:pPr>
      <w:r w:rsidRPr="00E56066">
        <w:rPr>
          <w:rFonts w:ascii="Times New Roman" w:eastAsia="Times New Roman" w:hAnsi="Times New Roman" w:cs="Times New Roman"/>
          <w:b/>
          <w:sz w:val="24"/>
          <w:szCs w:val="24"/>
          <w:u w:val="single"/>
        </w:rPr>
        <w:t>При попълването на секция 5. Бюджет, моля да следвате указанията за допустимост на разходите, описани в т. 1</w:t>
      </w:r>
      <w:r w:rsidR="0086595F" w:rsidRPr="00E56066">
        <w:rPr>
          <w:rFonts w:ascii="Times New Roman" w:eastAsia="Times New Roman" w:hAnsi="Times New Roman" w:cs="Times New Roman"/>
          <w:b/>
          <w:sz w:val="24"/>
          <w:szCs w:val="24"/>
          <w:u w:val="single"/>
        </w:rPr>
        <w:t xml:space="preserve">4 </w:t>
      </w:r>
      <w:r w:rsidRPr="00E56066">
        <w:rPr>
          <w:rFonts w:ascii="Times New Roman" w:eastAsia="Times New Roman" w:hAnsi="Times New Roman" w:cs="Times New Roman"/>
          <w:b/>
          <w:sz w:val="24"/>
          <w:szCs w:val="24"/>
          <w:u w:val="single"/>
        </w:rPr>
        <w:t>от Условията за кандидатстване.</w:t>
      </w:r>
    </w:p>
    <w:p w:rsidR="00352D3D" w:rsidRPr="00E56066" w:rsidRDefault="00352D3D" w:rsidP="00352D3D">
      <w:pPr>
        <w:spacing w:after="0" w:line="240" w:lineRule="auto"/>
        <w:jc w:val="both"/>
        <w:rPr>
          <w:rFonts w:ascii="Times New Roman" w:eastAsia="Times New Roman" w:hAnsi="Times New Roman" w:cs="Times New Roman"/>
          <w:sz w:val="24"/>
          <w:szCs w:val="24"/>
        </w:rPr>
      </w:pPr>
    </w:p>
    <w:p w:rsidR="00352D3D" w:rsidRPr="00E56066" w:rsidRDefault="00352D3D" w:rsidP="00352D3D">
      <w:pPr>
        <w:spacing w:after="0" w:line="240" w:lineRule="auto"/>
        <w:jc w:val="both"/>
        <w:rPr>
          <w:rFonts w:ascii="Times New Roman" w:eastAsia="Times New Roman" w:hAnsi="Times New Roman" w:cs="Times New Roman"/>
          <w:sz w:val="24"/>
          <w:szCs w:val="24"/>
        </w:rPr>
      </w:pPr>
      <w:r w:rsidRPr="00E56066">
        <w:rPr>
          <w:rFonts w:ascii="Times New Roman" w:eastAsia="Times New Roman" w:hAnsi="Times New Roman" w:cs="Times New Roman"/>
          <w:sz w:val="24"/>
          <w:szCs w:val="24"/>
        </w:rPr>
        <w:t xml:space="preserve">Разходите, предвидени в бюджета по съответните пера трябва да се посочват като обща стойност. Подробно описание </w:t>
      </w:r>
      <w:r w:rsidRPr="00E56066">
        <w:rPr>
          <w:rFonts w:ascii="Times New Roman" w:eastAsia="Times New Roman" w:hAnsi="Times New Roman" w:cs="Times New Roman"/>
          <w:sz w:val="24"/>
          <w:szCs w:val="24"/>
          <w:lang w:val="ru-RU"/>
        </w:rPr>
        <w:t>(</w:t>
      </w:r>
      <w:r w:rsidRPr="00E56066">
        <w:rPr>
          <w:rFonts w:ascii="Times New Roman" w:eastAsia="Times New Roman" w:hAnsi="Times New Roman" w:cs="Times New Roman"/>
          <w:sz w:val="24"/>
          <w:szCs w:val="24"/>
        </w:rPr>
        <w:t>разбивка по видове разходи като описание и сума</w:t>
      </w:r>
      <w:r w:rsidRPr="00E56066">
        <w:rPr>
          <w:rFonts w:ascii="Times New Roman" w:eastAsia="Times New Roman" w:hAnsi="Times New Roman" w:cs="Times New Roman"/>
          <w:sz w:val="24"/>
          <w:szCs w:val="24"/>
          <w:lang w:val="ru-RU"/>
        </w:rPr>
        <w:t>)</w:t>
      </w:r>
      <w:r w:rsidRPr="00E56066">
        <w:rPr>
          <w:rFonts w:ascii="Times New Roman" w:eastAsia="Times New Roman" w:hAnsi="Times New Roman" w:cs="Times New Roman"/>
          <w:sz w:val="24"/>
          <w:szCs w:val="24"/>
        </w:rPr>
        <w:t xml:space="preserve"> на предвидените общи стойности по пера следва да бъде направено в секция 7 „План за изпълнение/Дейности по проекта в поле „Начин на изпълнение”. Обърнете внимание, че колоните на бюджета са разделени на БФП и собствено финансиране. В зависимост от въведените стойности в двете колони те се сумират в колоната стойност/сума. </w:t>
      </w:r>
    </w:p>
    <w:p w:rsidR="00352D3D" w:rsidRPr="00352D3D" w:rsidRDefault="00352D3D" w:rsidP="00352D3D">
      <w:pPr>
        <w:spacing w:after="0"/>
        <w:jc w:val="both"/>
        <w:rPr>
          <w:rFonts w:ascii="Times New Roman" w:eastAsia="Times New Roman" w:hAnsi="Times New Roman" w:cs="Times New Roman"/>
          <w:sz w:val="24"/>
          <w:szCs w:val="24"/>
        </w:rPr>
      </w:pPr>
      <w:r w:rsidRPr="00E56066">
        <w:rPr>
          <w:rFonts w:ascii="Times New Roman" w:eastAsia="Times New Roman" w:hAnsi="Times New Roman" w:cs="Times New Roman"/>
          <w:sz w:val="24"/>
          <w:szCs w:val="24"/>
        </w:rPr>
        <w:t>При попълване на Бюджета всеки кандидат следва да планира само общите допустими разходи</w:t>
      </w:r>
      <w:r w:rsidRPr="00E56066">
        <w:rPr>
          <w:rFonts w:ascii="Times New Roman" w:eastAsia="Times New Roman" w:hAnsi="Times New Roman" w:cs="Times New Roman"/>
          <w:sz w:val="24"/>
          <w:szCs w:val="24"/>
          <w:lang w:val="en-US"/>
        </w:rPr>
        <w:t xml:space="preserve"> </w:t>
      </w:r>
      <w:r w:rsidRPr="00E56066">
        <w:rPr>
          <w:rFonts w:ascii="Times New Roman" w:eastAsia="Times New Roman" w:hAnsi="Times New Roman" w:cs="Times New Roman"/>
          <w:sz w:val="24"/>
          <w:szCs w:val="24"/>
        </w:rPr>
        <w:t xml:space="preserve"> (безвъзмездна финансова помощ и съфинансиране – ако е приложимо).</w:t>
      </w:r>
      <w:r w:rsidRPr="00352D3D">
        <w:rPr>
          <w:rFonts w:ascii="Times New Roman" w:eastAsia="Times New Roman" w:hAnsi="Times New Roman" w:cs="Times New Roman"/>
          <w:sz w:val="24"/>
          <w:szCs w:val="24"/>
        </w:rPr>
        <w:t xml:space="preserve"> </w:t>
      </w:r>
    </w:p>
    <w:p w:rsidR="0086595F" w:rsidRDefault="0086595F" w:rsidP="0086595F">
      <w:pPr>
        <w:tabs>
          <w:tab w:val="left" w:pos="8210"/>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Забележка: </w:t>
      </w:r>
    </w:p>
    <w:p w:rsidR="00E56066" w:rsidRDefault="0086595F" w:rsidP="0086595F">
      <w:pPr>
        <w:tabs>
          <w:tab w:val="left" w:pos="8210"/>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В случай на разходи за консултантски услуги, </w:t>
      </w:r>
      <w:r w:rsidRPr="0086595F">
        <w:rPr>
          <w:rFonts w:ascii="Times New Roman" w:eastAsia="Times New Roman" w:hAnsi="Times New Roman" w:cs="Times New Roman"/>
          <w:b/>
          <w:sz w:val="24"/>
          <w:szCs w:val="24"/>
        </w:rPr>
        <w:t>свързани с подгото</w:t>
      </w:r>
      <w:r w:rsidR="00E56066">
        <w:rPr>
          <w:rFonts w:ascii="Times New Roman" w:eastAsia="Times New Roman" w:hAnsi="Times New Roman" w:cs="Times New Roman"/>
          <w:b/>
          <w:sz w:val="24"/>
          <w:szCs w:val="24"/>
        </w:rPr>
        <w:t xml:space="preserve">вката и управлението на проекта, моля, кандидатът попълва т.12 </w:t>
      </w:r>
      <w:r w:rsidR="00E56066" w:rsidRPr="00E56066">
        <w:rPr>
          <w:rFonts w:ascii="Times New Roman" w:eastAsia="Times New Roman" w:hAnsi="Times New Roman" w:cs="Times New Roman"/>
          <w:b/>
          <w:sz w:val="24"/>
          <w:szCs w:val="24"/>
          <w:u w:val="single"/>
        </w:rPr>
        <w:t>ИЛИ</w:t>
      </w:r>
      <w:r w:rsidR="00E56066">
        <w:rPr>
          <w:rFonts w:ascii="Times New Roman" w:eastAsia="Times New Roman" w:hAnsi="Times New Roman" w:cs="Times New Roman"/>
          <w:b/>
          <w:sz w:val="24"/>
          <w:szCs w:val="24"/>
        </w:rPr>
        <w:t xml:space="preserve"> т.13 от бюджета в зависимост от вида на проекта и инвестициите в него. </w:t>
      </w:r>
    </w:p>
    <w:p w:rsidR="00352D3D" w:rsidRDefault="0086595F" w:rsidP="0086595F">
      <w:pPr>
        <w:tabs>
          <w:tab w:val="left" w:pos="8210"/>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Моля, обърнете внимание на съобщенията към бюджета, касаещи ограничения по отношение на определени групи разходи съгласно т.14 от УК. </w:t>
      </w:r>
    </w:p>
    <w:p w:rsidR="0086595F" w:rsidRPr="00352D3D" w:rsidRDefault="0086595F" w:rsidP="0086595F">
      <w:pPr>
        <w:tabs>
          <w:tab w:val="left" w:pos="8210"/>
        </w:tabs>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 xml:space="preserve">ВАЖНО! </w:t>
      </w:r>
      <w:r w:rsidRPr="00352D3D">
        <w:rPr>
          <w:rFonts w:ascii="Times New Roman" w:eastAsia="Times New Roman" w:hAnsi="Times New Roman" w:cs="Times New Roman"/>
          <w:sz w:val="24"/>
          <w:szCs w:val="24"/>
        </w:rPr>
        <w:t>В случай, че в бюджета на проекта е предвидено собствено финансиране, системата дава възможност за ръчно въвеждане на желания процент БФП чрез активиране на бутон „%“ в колона „Стойност/Сума“. При активирането му се отключват клетки „% БФП“ и обща „Стойност/Сума“ на разходите на съответния бюджетен ред. При въвеждане на желания процент БФП и общия размер на разходите необходими по съответното бюджетно перо, системата автоматично разделя разходите по източници на финансиране (БФП и СФ) в заложеното съотношение.</w:t>
      </w:r>
    </w:p>
    <w:p w:rsidR="00352D3D" w:rsidRPr="00352D3D" w:rsidRDefault="00352D3D" w:rsidP="00352D3D">
      <w:pPr>
        <w:spacing w:after="0" w:line="240" w:lineRule="auto"/>
        <w:jc w:val="both"/>
        <w:rPr>
          <w:rFonts w:ascii="Times New Roman" w:eastAsia="Times New Roman" w:hAnsi="Times New Roman" w:cs="Times New Roman"/>
          <w:b/>
          <w:color w:val="FF0000"/>
          <w:sz w:val="24"/>
          <w:szCs w:val="24"/>
        </w:rPr>
      </w:pPr>
    </w:p>
    <w:p w:rsidR="00352D3D" w:rsidRDefault="00352D3D" w:rsidP="00352D3D">
      <w:pPr>
        <w:spacing w:after="0" w:line="240" w:lineRule="auto"/>
        <w:jc w:val="both"/>
        <w:rPr>
          <w:rFonts w:ascii="Times New Roman" w:eastAsia="Times New Roman" w:hAnsi="Times New Roman" w:cs="Times New Roman"/>
          <w:sz w:val="24"/>
          <w:szCs w:val="24"/>
          <w:lang w:val="en-US"/>
        </w:rPr>
      </w:pPr>
      <w:r w:rsidRPr="00352D3D">
        <w:rPr>
          <w:rFonts w:ascii="Times New Roman" w:eastAsia="Times New Roman" w:hAnsi="Times New Roman" w:cs="Times New Roman"/>
          <w:b/>
          <w:sz w:val="24"/>
          <w:szCs w:val="24"/>
        </w:rPr>
        <w:t xml:space="preserve">ВАЖНО! В случай, че сте въвели повече от един код в  секция 4 „Финансова информация – кодове по измерения“, </w:t>
      </w:r>
      <w:r w:rsidRPr="00352D3D">
        <w:rPr>
          <w:rFonts w:ascii="Times New Roman" w:eastAsia="Times New Roman" w:hAnsi="Times New Roman" w:cs="Times New Roman"/>
          <w:sz w:val="24"/>
          <w:szCs w:val="24"/>
        </w:rPr>
        <w:t>в бюджета се появява допълнителна колона, в която чрез падащото меню следва да определите поотделно всеки един разход към кой код по съответното измерение се отнася. Допустимо е посредством бутона „Добави“ всеки един бюджетен ред да бъде въведен повторно, за да бъде заложена стойност в бюджета и по втория/третия код по съответното измерение.</w:t>
      </w:r>
    </w:p>
    <w:p w:rsidR="008854F4" w:rsidRPr="00352D3D" w:rsidRDefault="008854F4" w:rsidP="00352D3D">
      <w:pPr>
        <w:spacing w:after="0" w:line="240" w:lineRule="auto"/>
        <w:jc w:val="both"/>
        <w:rPr>
          <w:rFonts w:ascii="Times New Roman" w:eastAsia="Times New Roman" w:hAnsi="Times New Roman" w:cs="Times New Roman"/>
          <w:i/>
          <w:sz w:val="24"/>
          <w:szCs w:val="24"/>
        </w:rPr>
      </w:pPr>
      <w:r w:rsidRPr="008854F4">
        <w:rPr>
          <w:rFonts w:ascii="Times New Roman" w:eastAsia="Times New Roman" w:hAnsi="Times New Roman" w:cs="Times New Roman"/>
          <w:i/>
          <w:sz w:val="24"/>
          <w:szCs w:val="24"/>
        </w:rPr>
        <w:t xml:space="preserve">Обръщаме Ви внимание, че в раздел Бюджет за всеки от видовете  разходи има предвидени по два реда – в случай, че е в режим на „минимални помощи“ и в случай, че не е – попълнено „неприложимо“ в Режим на помощта. Всеки кандидат, въз основа на раздел 16 от Указанията за кандидатстване, трябва да избере в коя ситуация попада проектът му и съответно – да попълни разхода в съотносимия ред от бюджета. </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6. Финансова информация – източници на финансиране (в лева)</w:t>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т. 6 Финансови източници от Формуляра, в полето „Искано  финансиране (Безвъзмездна финансова помощ) системата автоматично прехвърля общата сума на </w:t>
      </w:r>
      <w:r w:rsidRPr="00352D3D">
        <w:rPr>
          <w:rFonts w:ascii="Times New Roman" w:eastAsia="Times New Roman" w:hAnsi="Times New Roman" w:cs="Times New Roman"/>
          <w:sz w:val="24"/>
          <w:szCs w:val="24"/>
        </w:rPr>
        <w:lastRenderedPageBreak/>
        <w:t>„Безвъзмездната финансова помощ“. В поле „Съфинансиране (ако е приложимо) прехвърля общата сума на собствения принос по проекта. И в поле „Обща стойност на проектното предложение“ прехвърля общата стойност на бюджета от т. 5 от Формуляра за кандидатстване.</w:t>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Кандидатът следва да попълни</w:t>
      </w:r>
      <w:r w:rsidRPr="00352D3D">
        <w:rPr>
          <w:rFonts w:ascii="Times New Roman" w:eastAsia="Times New Roman" w:hAnsi="Times New Roman" w:cs="Times New Roman"/>
          <w:sz w:val="24"/>
          <w:szCs w:val="24"/>
        </w:rPr>
        <w:t xml:space="preserve"> следните полета от таблицата:</w:t>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w:t>
      </w:r>
      <w:r w:rsidRPr="00352D3D">
        <w:rPr>
          <w:rFonts w:ascii="Times New Roman" w:eastAsia="Times New Roman" w:hAnsi="Times New Roman" w:cs="Times New Roman"/>
          <w:sz w:val="24"/>
          <w:szCs w:val="24"/>
        </w:rPr>
        <w:tab/>
      </w:r>
      <w:r w:rsidRPr="00352D3D">
        <w:rPr>
          <w:rFonts w:ascii="Times New Roman" w:eastAsia="Times New Roman" w:hAnsi="Times New Roman" w:cs="Times New Roman"/>
          <w:b/>
          <w:sz w:val="24"/>
          <w:szCs w:val="24"/>
        </w:rPr>
        <w:t>Искано финансиране (Безвъзмездна финансова помощ), в т.ч. кръстосано финансиране –</w:t>
      </w:r>
      <w:r w:rsidRPr="00352D3D">
        <w:rPr>
          <w:rFonts w:ascii="Times New Roman" w:eastAsia="Times New Roman" w:hAnsi="Times New Roman" w:cs="Times New Roman"/>
          <w:sz w:val="24"/>
          <w:szCs w:val="24"/>
        </w:rPr>
        <w:t>полето не се попълва.</w:t>
      </w:r>
      <w:r w:rsidRPr="00352D3D">
        <w:rPr>
          <w:rFonts w:ascii="Times New Roman" w:eastAsia="Times New Roman" w:hAnsi="Times New Roman" w:cs="Times New Roman"/>
          <w:sz w:val="24"/>
          <w:szCs w:val="24"/>
        </w:rPr>
        <w:tab/>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Съфинансиране от бенефициента</w:t>
      </w: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средства от бюджетни предприятия</w:t>
      </w:r>
      <w:r w:rsidRPr="00352D3D">
        <w:rPr>
          <w:rFonts w:ascii="Times New Roman" w:eastAsia="Times New Roman" w:hAnsi="Times New Roman" w:cs="Times New Roman"/>
          <w:sz w:val="24"/>
          <w:szCs w:val="24"/>
        </w:rPr>
        <w:t>) – полето не се попълва.</w:t>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w:t>
      </w:r>
      <w:r w:rsidRPr="00352D3D">
        <w:rPr>
          <w:rFonts w:ascii="Times New Roman" w:eastAsia="Times New Roman" w:hAnsi="Times New Roman" w:cs="Times New Roman"/>
          <w:sz w:val="24"/>
          <w:szCs w:val="24"/>
        </w:rPr>
        <w:tab/>
      </w:r>
      <w:r w:rsidRPr="00352D3D">
        <w:rPr>
          <w:rFonts w:ascii="Times New Roman" w:eastAsia="Times New Roman" w:hAnsi="Times New Roman" w:cs="Times New Roman"/>
          <w:b/>
          <w:sz w:val="24"/>
          <w:szCs w:val="24"/>
        </w:rPr>
        <w:t>Съфинансиране от</w:t>
      </w: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бенефициента</w:t>
      </w: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средства, които не са от бюджетни предприятия</w:t>
      </w:r>
      <w:r w:rsidRPr="00352D3D">
        <w:rPr>
          <w:rFonts w:ascii="Times New Roman" w:eastAsia="Times New Roman" w:hAnsi="Times New Roman" w:cs="Times New Roman"/>
          <w:sz w:val="24"/>
          <w:szCs w:val="24"/>
        </w:rPr>
        <w:t>) - в случай, че е предвиден, собствен принос в бюджета на проекта. Ако не е предвиден собствен принос, полето не се попълва.</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Останалите полета в секция 6. Финансова информация – източници на финансиране</w:t>
      </w:r>
      <w:r w:rsidRPr="00352D3D" w:rsidDel="00535586">
        <w:rPr>
          <w:rFonts w:ascii="Times New Roman" w:eastAsia="Times New Roman" w:hAnsi="Times New Roman" w:cs="Times New Roman"/>
          <w:sz w:val="24"/>
          <w:szCs w:val="24"/>
        </w:rPr>
        <w:t xml:space="preserve"> </w:t>
      </w:r>
      <w:r w:rsidRPr="00352D3D">
        <w:rPr>
          <w:rFonts w:ascii="Times New Roman" w:eastAsia="Times New Roman" w:hAnsi="Times New Roman" w:cs="Times New Roman"/>
          <w:sz w:val="24"/>
          <w:szCs w:val="24"/>
        </w:rPr>
        <w:t>са неприложими по настоящата процедура!</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7. План за изпълнение/ Дейности по проекта</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При попълването на тази секция от Формуляра трябва да следвате указанията за планиране на дейностите по проекта, които са описани в т. 13 от Условията за кандидатстване.</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Планът за изпълнение на проекта се генерира автоматично от системата на базата на информацията, която ще попълните в секция 7 – Дейности по проекта.</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За да добавите дейност по проекта</w:t>
      </w:r>
      <w:r w:rsidRPr="00352D3D">
        <w:rPr>
          <w:rFonts w:ascii="Times New Roman" w:eastAsia="Times New Roman" w:hAnsi="Times New Roman" w:cs="Times New Roman"/>
          <w:sz w:val="24"/>
          <w:szCs w:val="24"/>
        </w:rPr>
        <w:t xml:space="preserve"> следва да </w:t>
      </w:r>
      <w:r w:rsidRPr="00352D3D">
        <w:rPr>
          <w:rFonts w:ascii="Times New Roman" w:eastAsia="Times New Roman" w:hAnsi="Times New Roman" w:cs="Times New Roman"/>
          <w:b/>
          <w:sz w:val="24"/>
          <w:szCs w:val="24"/>
        </w:rPr>
        <w:t>натиснете бутона „Добави“</w:t>
      </w:r>
      <w:r w:rsidRPr="00352D3D">
        <w:rPr>
          <w:rFonts w:ascii="Times New Roman" w:eastAsia="Times New Roman" w:hAnsi="Times New Roman" w:cs="Times New Roman"/>
          <w:sz w:val="24"/>
          <w:szCs w:val="24"/>
        </w:rPr>
        <w:t xml:space="preserve">. За всяка една дейност е </w:t>
      </w:r>
      <w:r w:rsidRPr="00352D3D">
        <w:rPr>
          <w:rFonts w:ascii="Times New Roman" w:eastAsia="Times New Roman" w:hAnsi="Times New Roman" w:cs="Times New Roman"/>
          <w:b/>
          <w:sz w:val="24"/>
          <w:szCs w:val="24"/>
        </w:rPr>
        <w:t>задължително попълването на следните полета</w:t>
      </w:r>
      <w:r w:rsidRPr="00352D3D">
        <w:rPr>
          <w:rFonts w:ascii="Times New Roman" w:eastAsia="Times New Roman" w:hAnsi="Times New Roman" w:cs="Times New Roman"/>
          <w:sz w:val="24"/>
          <w:szCs w:val="24"/>
        </w:rPr>
        <w:t xml:space="preserve">: </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Организация отговорна за изпълнението на дейността</w:t>
      </w:r>
      <w:r w:rsidRPr="00352D3D">
        <w:rPr>
          <w:rFonts w:ascii="Times New Roman" w:eastAsia="Times New Roman" w:hAnsi="Times New Roman" w:cs="Times New Roman"/>
          <w:sz w:val="24"/>
          <w:szCs w:val="24"/>
        </w:rPr>
        <w:t xml:space="preserve"> – следва да конкретизирате -  кандидат. На екрана автоматично се визуализира като отговорник кандидата. Ако искате да заличите въведен отговорник, кликнете с мишката върху кръстчето преди името на съответната организация и по този начин тя ще бъде изтрита.  </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 xml:space="preserve">Дейност </w:t>
      </w:r>
      <w:r w:rsidRPr="00352D3D">
        <w:rPr>
          <w:rFonts w:ascii="Times New Roman" w:eastAsia="Times New Roman" w:hAnsi="Times New Roman" w:cs="Times New Roman"/>
          <w:sz w:val="24"/>
          <w:szCs w:val="24"/>
        </w:rPr>
        <w:t>– в това поле се посочва заглавието на съответната дейност, която ще бъде изпълнявана по проекта;</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Описание</w:t>
      </w:r>
      <w:r w:rsidRPr="00352D3D">
        <w:rPr>
          <w:rFonts w:ascii="Times New Roman" w:eastAsia="Times New Roman" w:hAnsi="Times New Roman" w:cs="Times New Roman"/>
          <w:sz w:val="24"/>
          <w:szCs w:val="24"/>
        </w:rPr>
        <w:t xml:space="preserve"> – до 4 000 символа – тук следва да бъде описана целта на дейността, какво включва самата дейност и етапите за нейното изпълнение;</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Начин  на изпълнение</w:t>
      </w:r>
      <w:r w:rsidRPr="00352D3D">
        <w:rPr>
          <w:rFonts w:ascii="Times New Roman" w:eastAsia="Times New Roman" w:hAnsi="Times New Roman" w:cs="Times New Roman"/>
          <w:sz w:val="24"/>
          <w:szCs w:val="24"/>
        </w:rPr>
        <w:t xml:space="preserve"> – до 3 000 символа – тук трябва да се опишат методи и средства за изпълнение на дейността, както и да се обосноват разходите, които са заложени в полето „Стойност” за съответната дейност.  Планираните в бюджета стойности следва да кореспондират с описанието на дейностите по проекта и етапите за тяхното изпълнение, като ресурсите за осъществяване на дейностите, следва да бъдат планирани в подходящо количество и качество и при най-добра цена и описани подробно в съответната дейност. </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 xml:space="preserve">Резултат </w:t>
      </w:r>
      <w:r w:rsidRPr="00352D3D">
        <w:rPr>
          <w:rFonts w:ascii="Times New Roman" w:eastAsia="Times New Roman" w:hAnsi="Times New Roman" w:cs="Times New Roman"/>
          <w:sz w:val="24"/>
          <w:szCs w:val="24"/>
        </w:rPr>
        <w:t>– до 3 000 символа – опишете предвидените резултати от съответната дейност;</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Месец за стартиране на дейността</w:t>
      </w:r>
      <w:r w:rsidRPr="00352D3D">
        <w:rPr>
          <w:rFonts w:ascii="Times New Roman" w:eastAsia="Times New Roman" w:hAnsi="Times New Roman" w:cs="Times New Roman"/>
          <w:sz w:val="24"/>
          <w:szCs w:val="24"/>
        </w:rPr>
        <w:t xml:space="preserve"> – посочва се в кой проектен месец се предвижда да стартира тази дейност (пример: 1-ви проектен месец);</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Продължителност на дейността</w:t>
      </w:r>
      <w:r w:rsidRPr="00352D3D">
        <w:rPr>
          <w:rFonts w:ascii="Times New Roman" w:eastAsia="Times New Roman" w:hAnsi="Times New Roman" w:cs="Times New Roman"/>
          <w:sz w:val="24"/>
          <w:szCs w:val="24"/>
        </w:rPr>
        <w:t xml:space="preserve"> – посочват се брой месеци;</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lastRenderedPageBreak/>
        <w:t>Полето „Стойност</w:t>
      </w:r>
      <w:r w:rsidRPr="00352D3D">
        <w:rPr>
          <w:rFonts w:ascii="Times New Roman" w:eastAsia="Times New Roman" w:hAnsi="Times New Roman" w:cs="Times New Roman"/>
          <w:sz w:val="24"/>
          <w:szCs w:val="24"/>
        </w:rPr>
        <w:t>” – е задължително за попълване и в него следва да се посочи общата стойност на разходите, необходими за изпълнението на конкретната дейност. Заложените средства следва да са обосновани в полето „Начин на изпълнение”. Заложените в дейностите стойности следва да кореспондират на разработения бюджет на проекта.</w:t>
      </w:r>
    </w:p>
    <w:p w:rsidR="00352D3D" w:rsidRPr="00352D3D" w:rsidRDefault="00352D3D" w:rsidP="00352D3D">
      <w:pPr>
        <w:spacing w:after="0" w:line="240" w:lineRule="auto"/>
        <w:contextualSpacing/>
        <w:jc w:val="both"/>
        <w:rPr>
          <w:rFonts w:ascii="Times New Roman" w:eastAsia="Times New Roman" w:hAnsi="Times New Roman" w:cs="Times New Roman"/>
          <w:color w:val="FF00FF"/>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За да добавите следващи дейности, повторете стъпките отново.</w:t>
      </w:r>
    </w:p>
    <w:p w:rsidR="00352D3D" w:rsidRPr="00352D3D" w:rsidRDefault="00352D3D" w:rsidP="00352D3D">
      <w:pPr>
        <w:spacing w:after="0" w:line="240" w:lineRule="auto"/>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ВАЖНО: При разписването на дейностите във Формуляра следва да се съобразите с изискванията към съответните дейности, които са поставени в Условията за кандидатстване.</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8. Индикатори</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Основните индикатори за изпълнение и за резултат по процедурата са предварително зададени от МИГ в Условията за кандидатстване в т. 7. </w:t>
      </w:r>
    </w:p>
    <w:p w:rsidR="00352D3D" w:rsidRPr="00352D3D" w:rsidRDefault="00352D3D" w:rsidP="00352D3D">
      <w:pPr>
        <w:spacing w:after="0" w:line="240" w:lineRule="auto"/>
        <w:jc w:val="both"/>
        <w:rPr>
          <w:rFonts w:ascii="Times New Roman" w:eastAsia="Times New Roman" w:hAnsi="Times New Roman" w:cs="Times New Roman"/>
          <w:sz w:val="24"/>
          <w:szCs w:val="24"/>
          <w:lang w:val="ru-RU"/>
        </w:rPr>
      </w:pPr>
      <w:r w:rsidRPr="00352D3D">
        <w:rPr>
          <w:rFonts w:ascii="Times New Roman" w:eastAsia="Times New Roman" w:hAnsi="Times New Roman" w:cs="Times New Roman"/>
          <w:sz w:val="24"/>
          <w:szCs w:val="24"/>
        </w:rPr>
        <w:t xml:space="preserve">Всеки кандидат задължително следва да добави към своето проектно предложение </w:t>
      </w:r>
      <w:r w:rsidRPr="00352D3D">
        <w:rPr>
          <w:rFonts w:ascii="Times New Roman" w:eastAsia="Times New Roman" w:hAnsi="Times New Roman" w:cs="Times New Roman"/>
          <w:b/>
          <w:sz w:val="24"/>
          <w:szCs w:val="24"/>
        </w:rPr>
        <w:t xml:space="preserve">основните индикатори, </w:t>
      </w:r>
      <w:r w:rsidRPr="00352D3D">
        <w:rPr>
          <w:rFonts w:ascii="Times New Roman" w:eastAsia="Times New Roman" w:hAnsi="Times New Roman" w:cs="Times New Roman"/>
          <w:sz w:val="24"/>
          <w:szCs w:val="24"/>
        </w:rPr>
        <w:t>съгласно т. 7 от Условията, които да бъдат количествено определени. Добавянето на индикатор става от бутона „Добави“. От падащото меню „Наименование“ се избира съответния индикатор. Кандидатът следва да попълни секциите: Базова стойност общо, Целева стойност общо</w:t>
      </w:r>
      <w:r w:rsidRPr="00352D3D">
        <w:rPr>
          <w:rFonts w:ascii="Times New Roman" w:eastAsia="Times New Roman" w:hAnsi="Times New Roman" w:cs="Times New Roman"/>
          <w:sz w:val="24"/>
          <w:szCs w:val="24"/>
          <w:lang w:val="ru-RU"/>
        </w:rPr>
        <w:t xml:space="preserve"> </w:t>
      </w:r>
      <w:r w:rsidRPr="00352D3D">
        <w:rPr>
          <w:rFonts w:ascii="Times New Roman" w:eastAsia="Times New Roman" w:hAnsi="Times New Roman" w:cs="Times New Roman"/>
          <w:sz w:val="24"/>
          <w:szCs w:val="24"/>
        </w:rPr>
        <w:t>и Източник на информация (до 1 000 символа).</w:t>
      </w:r>
      <w:r w:rsidRPr="00352D3D">
        <w:rPr>
          <w:rFonts w:ascii="Times New Roman" w:eastAsia="Times New Roman" w:hAnsi="Times New Roman" w:cs="Times New Roman"/>
          <w:sz w:val="24"/>
          <w:szCs w:val="24"/>
          <w:lang w:val="ru-RU"/>
        </w:rPr>
        <w:t xml:space="preserve"> </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полето Базова стойност следва да заложите стойност 0. </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полето Целева стойност следва да заложите съответния брой, по дейности които ще обхване проектното Ви предложение. </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полето Източник на информация трябва да посочите „Бенефициент“. </w:t>
      </w:r>
    </w:p>
    <w:p w:rsidR="00352D3D" w:rsidRPr="00352D3D" w:rsidRDefault="00352D3D" w:rsidP="00812F0B">
      <w:pPr>
        <w:spacing w:after="0" w:line="240" w:lineRule="auto"/>
        <w:jc w:val="both"/>
        <w:rPr>
          <w:rFonts w:ascii="Times New Roman" w:eastAsia="Times New Roman" w:hAnsi="Times New Roman" w:cs="Times New Roman"/>
          <w:snapToGrid w:val="0"/>
          <w:sz w:val="24"/>
          <w:szCs w:val="24"/>
          <w:lang w:eastAsia="en-US"/>
        </w:rPr>
      </w:pPr>
      <w:r w:rsidRPr="00352D3D">
        <w:rPr>
          <w:rFonts w:ascii="Times New Roman" w:eastAsia="Times New Roman" w:hAnsi="Times New Roman" w:cs="Times New Roman"/>
          <w:sz w:val="24"/>
          <w:szCs w:val="24"/>
        </w:rPr>
        <w:t>Всеки</w:t>
      </w:r>
      <w:r w:rsidRPr="00352D3D">
        <w:rPr>
          <w:rFonts w:ascii="Times New Roman" w:eastAsia="Times New Roman" w:hAnsi="Times New Roman" w:cs="Times New Roman"/>
          <w:snapToGrid w:val="0"/>
          <w:sz w:val="24"/>
          <w:szCs w:val="24"/>
          <w:lang w:eastAsia="en-US"/>
        </w:rPr>
        <w:t xml:space="preserve"> индикатор, включен в проектното предложение трябва да бъде количествено определен, с положителна </w:t>
      </w:r>
      <w:r w:rsidRPr="00352D3D">
        <w:rPr>
          <w:rFonts w:ascii="Times New Roman" w:eastAsia="Times New Roman" w:hAnsi="Times New Roman" w:cs="Times New Roman"/>
          <w:b/>
          <w:snapToGrid w:val="0"/>
          <w:sz w:val="24"/>
          <w:szCs w:val="24"/>
          <w:lang w:eastAsia="en-US"/>
        </w:rPr>
        <w:t>целева стойност</w:t>
      </w:r>
      <w:r w:rsidRPr="00352D3D">
        <w:rPr>
          <w:rFonts w:ascii="Times New Roman" w:eastAsia="Times New Roman" w:hAnsi="Times New Roman" w:cs="Times New Roman"/>
          <w:snapToGrid w:val="0"/>
          <w:sz w:val="24"/>
          <w:szCs w:val="24"/>
          <w:lang w:eastAsia="en-US"/>
        </w:rPr>
        <w:t xml:space="preserve">, различна от “0”. </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9. Екип</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В това поле трябва да попълните информация за законния представител на кандидата (кмет, управител, прокурист и др.)/собственика на капитала – като име, в позиция по проекта следва да се посочи позицията на лицето в организацията, а в полето квалификация и отговорности следва да се посочат квалификацията и отговорностите на лицето в организацията. Тези полета са задължителни и в случай че не са попълнени системата няма да позволи подаване на проектното предложение.</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Добавянето става от бутона „Добави“. Задължителните за попълване полета са: Име по документ за самоличност, Позиция по проекта (до 200 символа), Квалификация и отговорности (до 3 000 символа). Препоръчително е да попълните и полетата телефонен номер и е-mail.</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Default="00352D3D" w:rsidP="009B0EB9">
      <w:pPr>
        <w:spacing w:before="240" w:after="120" w:line="240" w:lineRule="auto"/>
        <w:jc w:val="both"/>
        <w:outlineLvl w:val="2"/>
        <w:rPr>
          <w:rFonts w:ascii="Times New Roman" w:eastAsia="Times New Roman" w:hAnsi="Times New Roman" w:cs="Times New Roman"/>
          <w:b/>
          <w:color w:val="000000"/>
          <w:sz w:val="24"/>
          <w:szCs w:val="24"/>
        </w:rPr>
      </w:pPr>
      <w:r w:rsidRPr="00555278">
        <w:rPr>
          <w:rFonts w:ascii="Times New Roman" w:eastAsia="Times New Roman" w:hAnsi="Times New Roman" w:cs="Times New Roman"/>
          <w:b/>
          <w:color w:val="000000"/>
          <w:sz w:val="24"/>
          <w:szCs w:val="24"/>
        </w:rPr>
        <w:t xml:space="preserve">Попълване на секция 10. План за външно възлагане </w:t>
      </w:r>
    </w:p>
    <w:p w:rsidR="006372FC" w:rsidRDefault="006372FC" w:rsidP="006372F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секцията се попълва Плана за външно възлагане. </w:t>
      </w:r>
    </w:p>
    <w:p w:rsidR="009B0EB9" w:rsidRPr="009B0EB9" w:rsidRDefault="006372FC" w:rsidP="006372F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009B0EB9" w:rsidRPr="009B0EB9">
        <w:rPr>
          <w:rFonts w:ascii="Times New Roman" w:eastAsia="Times New Roman" w:hAnsi="Times New Roman" w:cs="Times New Roman"/>
          <w:sz w:val="24"/>
          <w:szCs w:val="24"/>
        </w:rPr>
        <w:t>редмет на предвиденат</w:t>
      </w:r>
      <w:r>
        <w:rPr>
          <w:rFonts w:ascii="Times New Roman" w:eastAsia="Times New Roman" w:hAnsi="Times New Roman" w:cs="Times New Roman"/>
          <w:sz w:val="24"/>
          <w:szCs w:val="24"/>
        </w:rPr>
        <w:t xml:space="preserve">а процедура (до 1 000 символа) </w:t>
      </w:r>
    </w:p>
    <w:p w:rsidR="009B0EB9" w:rsidRPr="006372FC" w:rsidRDefault="009B0EB9" w:rsidP="006372FC">
      <w:pPr>
        <w:spacing w:after="0" w:line="240" w:lineRule="auto"/>
        <w:jc w:val="both"/>
        <w:rPr>
          <w:rFonts w:ascii="Times New Roman" w:eastAsia="Times New Roman" w:hAnsi="Times New Roman" w:cs="Times New Roman"/>
          <w:sz w:val="24"/>
          <w:szCs w:val="24"/>
          <w:lang w:val="en-US"/>
        </w:rPr>
      </w:pPr>
      <w:r w:rsidRPr="009B0EB9">
        <w:rPr>
          <w:rFonts w:ascii="Times New Roman" w:eastAsia="Times New Roman" w:hAnsi="Times New Roman" w:cs="Times New Roman"/>
          <w:sz w:val="24"/>
          <w:szCs w:val="24"/>
        </w:rPr>
        <w:t>Обект на поръчката</w:t>
      </w:r>
      <w:r w:rsidR="006372FC">
        <w:rPr>
          <w:rFonts w:ascii="Times New Roman" w:eastAsia="Times New Roman" w:hAnsi="Times New Roman" w:cs="Times New Roman"/>
          <w:sz w:val="24"/>
          <w:szCs w:val="24"/>
        </w:rPr>
        <w:t xml:space="preserve"> – избира се от падащо меню. </w:t>
      </w:r>
    </w:p>
    <w:p w:rsidR="009B0EB9" w:rsidRPr="006372FC" w:rsidRDefault="009B0EB9" w:rsidP="006372FC">
      <w:pPr>
        <w:spacing w:after="0" w:line="240" w:lineRule="auto"/>
        <w:jc w:val="both"/>
        <w:rPr>
          <w:rFonts w:ascii="Times New Roman" w:eastAsia="Times New Roman" w:hAnsi="Times New Roman" w:cs="Times New Roman"/>
          <w:sz w:val="24"/>
          <w:szCs w:val="24"/>
        </w:rPr>
      </w:pPr>
      <w:r w:rsidRPr="00553FEA">
        <w:rPr>
          <w:rFonts w:ascii="Times New Roman" w:eastAsia="Times New Roman" w:hAnsi="Times New Roman" w:cs="Times New Roman"/>
          <w:sz w:val="24"/>
          <w:szCs w:val="24"/>
        </w:rPr>
        <w:lastRenderedPageBreak/>
        <w:t>Приложим нормативен акт</w:t>
      </w:r>
      <w:r w:rsidR="006372FC" w:rsidRPr="00553FEA">
        <w:rPr>
          <w:rFonts w:ascii="Times New Roman" w:eastAsia="Times New Roman" w:hAnsi="Times New Roman" w:cs="Times New Roman"/>
          <w:sz w:val="24"/>
          <w:szCs w:val="24"/>
          <w:lang w:val="en-US"/>
        </w:rPr>
        <w:t xml:space="preserve"> – </w:t>
      </w:r>
      <w:r w:rsidR="00553FEA" w:rsidRPr="00553FEA">
        <w:rPr>
          <w:rFonts w:ascii="Times New Roman" w:eastAsia="Times New Roman" w:hAnsi="Times New Roman" w:cs="Times New Roman"/>
          <w:sz w:val="24"/>
          <w:szCs w:val="24"/>
        </w:rPr>
        <w:t>избира се от падащо меню</w:t>
      </w:r>
      <w:r w:rsidR="006372FC" w:rsidRPr="00553FEA">
        <w:rPr>
          <w:rFonts w:ascii="Times New Roman" w:eastAsia="Times New Roman" w:hAnsi="Times New Roman" w:cs="Times New Roman"/>
          <w:sz w:val="24"/>
          <w:szCs w:val="24"/>
        </w:rPr>
        <w:t>. Кандидатите</w:t>
      </w:r>
      <w:r w:rsidR="00553FEA" w:rsidRPr="00553FEA">
        <w:rPr>
          <w:rFonts w:ascii="Times New Roman" w:eastAsia="Times New Roman" w:hAnsi="Times New Roman" w:cs="Times New Roman"/>
          <w:sz w:val="24"/>
          <w:szCs w:val="24"/>
        </w:rPr>
        <w:t>/бенефициентите</w:t>
      </w:r>
      <w:r w:rsidR="006372FC" w:rsidRPr="00553FEA">
        <w:rPr>
          <w:rFonts w:ascii="Times New Roman" w:eastAsia="Times New Roman" w:hAnsi="Times New Roman" w:cs="Times New Roman"/>
          <w:sz w:val="24"/>
          <w:szCs w:val="24"/>
        </w:rPr>
        <w:t xml:space="preserve"> прилагат ПМС № 160 от 1 юли 2016 г. (виж УК, раздел 21) и избират „ПМС“.</w:t>
      </w:r>
      <w:r w:rsidR="006372FC">
        <w:rPr>
          <w:rFonts w:ascii="Times New Roman" w:eastAsia="Times New Roman" w:hAnsi="Times New Roman" w:cs="Times New Roman"/>
          <w:sz w:val="24"/>
          <w:szCs w:val="24"/>
        </w:rPr>
        <w:t xml:space="preserve"> </w:t>
      </w:r>
    </w:p>
    <w:p w:rsidR="009B0EB9" w:rsidRPr="009B0EB9" w:rsidRDefault="009B0EB9" w:rsidP="006372FC">
      <w:pPr>
        <w:spacing w:after="0" w:line="240" w:lineRule="auto"/>
        <w:jc w:val="both"/>
        <w:rPr>
          <w:rFonts w:ascii="Times New Roman" w:eastAsia="Times New Roman" w:hAnsi="Times New Roman" w:cs="Times New Roman"/>
          <w:sz w:val="24"/>
          <w:szCs w:val="24"/>
        </w:rPr>
      </w:pPr>
      <w:r w:rsidRPr="009B0EB9">
        <w:rPr>
          <w:rFonts w:ascii="Times New Roman" w:eastAsia="Times New Roman" w:hAnsi="Times New Roman" w:cs="Times New Roman"/>
          <w:sz w:val="24"/>
          <w:szCs w:val="24"/>
        </w:rPr>
        <w:t>Тип на процедурата</w:t>
      </w:r>
      <w:r w:rsidR="006372FC">
        <w:rPr>
          <w:rFonts w:ascii="Times New Roman" w:eastAsia="Times New Roman" w:hAnsi="Times New Roman" w:cs="Times New Roman"/>
          <w:sz w:val="24"/>
          <w:szCs w:val="24"/>
        </w:rPr>
        <w:t xml:space="preserve"> – избира се от падащо меню. </w:t>
      </w:r>
    </w:p>
    <w:p w:rsidR="009B0EB9" w:rsidRPr="009B0EB9" w:rsidRDefault="009B0EB9" w:rsidP="006372FC">
      <w:pPr>
        <w:spacing w:after="0" w:line="240" w:lineRule="auto"/>
        <w:jc w:val="both"/>
        <w:rPr>
          <w:rFonts w:ascii="Times New Roman" w:eastAsia="Times New Roman" w:hAnsi="Times New Roman" w:cs="Times New Roman"/>
          <w:sz w:val="24"/>
          <w:szCs w:val="24"/>
        </w:rPr>
      </w:pPr>
      <w:r w:rsidRPr="009B0EB9">
        <w:rPr>
          <w:rFonts w:ascii="Times New Roman" w:eastAsia="Times New Roman" w:hAnsi="Times New Roman" w:cs="Times New Roman"/>
          <w:sz w:val="24"/>
          <w:szCs w:val="24"/>
        </w:rPr>
        <w:t>Стойност</w:t>
      </w:r>
      <w:r w:rsidR="006372FC">
        <w:rPr>
          <w:rFonts w:ascii="Times New Roman" w:eastAsia="Times New Roman" w:hAnsi="Times New Roman" w:cs="Times New Roman"/>
          <w:sz w:val="24"/>
          <w:szCs w:val="24"/>
        </w:rPr>
        <w:t xml:space="preserve"> – въвежда се стойността. </w:t>
      </w:r>
    </w:p>
    <w:p w:rsidR="009B0EB9" w:rsidRPr="009B0EB9" w:rsidRDefault="006372FC" w:rsidP="006372F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„Планирана дата на обявяване“: се въвежда датата. </w:t>
      </w:r>
    </w:p>
    <w:p w:rsidR="009B0EB9" w:rsidRPr="00352D3D" w:rsidRDefault="006372FC" w:rsidP="006372F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w:t>
      </w:r>
      <w:r w:rsidR="009B0EB9" w:rsidRPr="009B0EB9">
        <w:rPr>
          <w:rFonts w:ascii="Times New Roman" w:eastAsia="Times New Roman" w:hAnsi="Times New Roman" w:cs="Times New Roman"/>
          <w:sz w:val="24"/>
          <w:szCs w:val="24"/>
        </w:rPr>
        <w:t>Описание</w:t>
      </w:r>
      <w:r>
        <w:rPr>
          <w:rFonts w:ascii="Times New Roman" w:eastAsia="Times New Roman" w:hAnsi="Times New Roman" w:cs="Times New Roman"/>
          <w:sz w:val="24"/>
          <w:szCs w:val="24"/>
        </w:rPr>
        <w:t xml:space="preserve">“ в максимум 4 000 символа се въвежда описанието на предвидената процедура. </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956EB3" w:rsidRPr="00352D3D" w:rsidRDefault="00956EB3" w:rsidP="00956EB3">
      <w:pPr>
        <w:spacing w:before="240" w:after="120" w:line="240" w:lineRule="auto"/>
        <w:jc w:val="both"/>
        <w:outlineLvl w:val="2"/>
        <w:rPr>
          <w:rFonts w:ascii="Times New Roman" w:eastAsia="Times New Roman" w:hAnsi="Times New Roman" w:cs="Times New Roman"/>
          <w:sz w:val="24"/>
          <w:szCs w:val="24"/>
          <w:u w:val="single"/>
        </w:rPr>
      </w:pPr>
      <w:r w:rsidRPr="00352D3D">
        <w:rPr>
          <w:rFonts w:ascii="Times New Roman" w:eastAsia="Times New Roman" w:hAnsi="Times New Roman" w:cs="Times New Roman"/>
          <w:b/>
          <w:sz w:val="24"/>
          <w:szCs w:val="24"/>
        </w:rPr>
        <w:t>Попълване на секция 11. Допълнителна информация необходима за оценка на проектното предложение</w:t>
      </w:r>
      <w:r w:rsidRPr="00352D3D">
        <w:rPr>
          <w:rFonts w:ascii="Times New Roman" w:eastAsia="Times New Roman" w:hAnsi="Times New Roman" w:cs="Times New Roman"/>
          <w:b/>
          <w:sz w:val="24"/>
          <w:szCs w:val="24"/>
          <w:lang w:val="ru-RU"/>
        </w:rPr>
        <w:t xml:space="preserve"> – </w:t>
      </w:r>
      <w:r w:rsidRPr="00352D3D">
        <w:rPr>
          <w:rFonts w:ascii="Times New Roman" w:eastAsia="Times New Roman" w:hAnsi="Times New Roman" w:cs="Times New Roman"/>
          <w:sz w:val="24"/>
          <w:szCs w:val="24"/>
        </w:rPr>
        <w:t xml:space="preserve">информацията в тези полета трябва да бъде </w:t>
      </w:r>
      <w:r w:rsidRPr="00352D3D">
        <w:rPr>
          <w:rFonts w:ascii="Times New Roman" w:eastAsia="Times New Roman" w:hAnsi="Times New Roman" w:cs="Times New Roman"/>
          <w:b/>
          <w:sz w:val="24"/>
          <w:szCs w:val="24"/>
          <w:u w:val="single"/>
        </w:rPr>
        <w:t xml:space="preserve">попълнена </w:t>
      </w:r>
      <w:r>
        <w:rPr>
          <w:rFonts w:ascii="Times New Roman" w:eastAsia="Times New Roman" w:hAnsi="Times New Roman" w:cs="Times New Roman"/>
          <w:b/>
          <w:sz w:val="24"/>
          <w:szCs w:val="24"/>
          <w:u w:val="single"/>
        </w:rPr>
        <w:t>в съответствие с изискванията на всяко поле</w:t>
      </w:r>
      <w:r w:rsidRPr="00352D3D">
        <w:rPr>
          <w:rFonts w:ascii="Times New Roman" w:eastAsia="Times New Roman" w:hAnsi="Times New Roman" w:cs="Times New Roman"/>
          <w:b/>
          <w:sz w:val="24"/>
          <w:szCs w:val="24"/>
          <w:u w:val="single"/>
        </w:rPr>
        <w:t>.</w:t>
      </w:r>
      <w:r w:rsidRPr="00352D3D">
        <w:rPr>
          <w:rFonts w:ascii="Times New Roman" w:eastAsia="Times New Roman" w:hAnsi="Times New Roman" w:cs="Times New Roman"/>
          <w:sz w:val="24"/>
          <w:szCs w:val="24"/>
          <w:u w:val="single"/>
        </w:rPr>
        <w:t xml:space="preserve"> </w:t>
      </w:r>
      <w:r w:rsidRPr="00352D3D">
        <w:rPr>
          <w:rFonts w:ascii="Times New Roman" w:eastAsia="Times New Roman" w:hAnsi="Times New Roman" w:cs="Times New Roman"/>
          <w:i/>
          <w:sz w:val="24"/>
          <w:szCs w:val="24"/>
        </w:rPr>
        <w:t>Допълнителните полета се създават за всяка процедура съобразно нейната специфика!</w:t>
      </w:r>
    </w:p>
    <w:p w:rsidR="00956EB3" w:rsidRDefault="00956EB3" w:rsidP="00956EB3">
      <w:pPr>
        <w:spacing w:before="240" w:after="120" w:line="240" w:lineRule="auto"/>
        <w:jc w:val="both"/>
        <w:outlineLvl w:val="2"/>
        <w:rPr>
          <w:rFonts w:ascii="Times New Roman" w:eastAsia="Times New Roman" w:hAnsi="Times New Roman" w:cs="Times New Roman"/>
          <w:b/>
          <w:bCs/>
          <w:sz w:val="24"/>
          <w:szCs w:val="24"/>
        </w:rPr>
      </w:pPr>
      <w:r w:rsidRPr="00352D3D">
        <w:rPr>
          <w:rFonts w:ascii="Times New Roman" w:eastAsia="Times New Roman" w:hAnsi="Times New Roman" w:cs="Times New Roman"/>
          <w:b/>
          <w:bCs/>
          <w:sz w:val="24"/>
          <w:szCs w:val="24"/>
        </w:rPr>
        <w:t>11.</w:t>
      </w:r>
      <w:r>
        <w:rPr>
          <w:rFonts w:ascii="Times New Roman" w:eastAsia="Times New Roman" w:hAnsi="Times New Roman" w:cs="Times New Roman"/>
          <w:b/>
          <w:bCs/>
          <w:sz w:val="24"/>
          <w:szCs w:val="24"/>
        </w:rPr>
        <w:t>1</w:t>
      </w:r>
      <w:r w:rsidRPr="00352D3D">
        <w:rPr>
          <w:rFonts w:ascii="Times New Roman" w:eastAsia="Times New Roman" w:hAnsi="Times New Roman" w:cs="Times New Roman"/>
          <w:b/>
          <w:bCs/>
          <w:sz w:val="24"/>
          <w:szCs w:val="24"/>
        </w:rPr>
        <w:t xml:space="preserve">. </w:t>
      </w:r>
      <w:r w:rsidRPr="001D483A">
        <w:rPr>
          <w:rFonts w:ascii="Times New Roman" w:eastAsia="Times New Roman" w:hAnsi="Times New Roman" w:cs="Times New Roman"/>
          <w:b/>
          <w:bCs/>
          <w:sz w:val="24"/>
          <w:szCs w:val="24"/>
        </w:rPr>
        <w:t xml:space="preserve">Хоризонтални политики на ЕС </w:t>
      </w:r>
      <w:r>
        <w:rPr>
          <w:rFonts w:ascii="Times New Roman" w:eastAsia="Times New Roman" w:hAnsi="Times New Roman" w:cs="Times New Roman"/>
          <w:b/>
          <w:bCs/>
          <w:sz w:val="24"/>
          <w:szCs w:val="24"/>
        </w:rPr>
        <w:t xml:space="preserve">(до </w:t>
      </w:r>
      <w:r>
        <w:rPr>
          <w:rFonts w:ascii="Times New Roman" w:eastAsia="Times New Roman" w:hAnsi="Times New Roman" w:cs="Times New Roman"/>
          <w:b/>
          <w:bCs/>
          <w:sz w:val="24"/>
          <w:szCs w:val="24"/>
          <w:lang w:val="en-US"/>
        </w:rPr>
        <w:t>3</w:t>
      </w:r>
      <w:r w:rsidRPr="007B658A">
        <w:rPr>
          <w:rFonts w:ascii="Times New Roman" w:eastAsia="Times New Roman" w:hAnsi="Times New Roman" w:cs="Times New Roman"/>
          <w:b/>
          <w:bCs/>
          <w:sz w:val="24"/>
          <w:szCs w:val="24"/>
        </w:rPr>
        <w:t>000 символа)</w:t>
      </w:r>
    </w:p>
    <w:p w:rsidR="00956EB3" w:rsidRDefault="00956EB3" w:rsidP="00956EB3">
      <w:pPr>
        <w:spacing w:after="0" w:line="240" w:lineRule="auto"/>
        <w:jc w:val="both"/>
        <w:rPr>
          <w:rFonts w:ascii="Times New Roman" w:eastAsia="Times New Roman" w:hAnsi="Times New Roman" w:cs="Times New Roman"/>
          <w:bCs/>
          <w:sz w:val="24"/>
          <w:szCs w:val="24"/>
        </w:rPr>
      </w:pPr>
      <w:r w:rsidRPr="001D483A">
        <w:rPr>
          <w:rFonts w:ascii="Times New Roman" w:eastAsia="Times New Roman" w:hAnsi="Times New Roman" w:cs="Times New Roman"/>
          <w:bCs/>
          <w:sz w:val="24"/>
          <w:szCs w:val="24"/>
        </w:rPr>
        <w:t xml:space="preserve">Моля, </w:t>
      </w:r>
      <w:r>
        <w:rPr>
          <w:rFonts w:ascii="Times New Roman" w:eastAsia="Times New Roman" w:hAnsi="Times New Roman" w:cs="Times New Roman"/>
          <w:bCs/>
          <w:sz w:val="24"/>
          <w:szCs w:val="24"/>
        </w:rPr>
        <w:t>п</w:t>
      </w:r>
      <w:proofErr w:type="spellStart"/>
      <w:r w:rsidRPr="001D483A">
        <w:rPr>
          <w:rFonts w:ascii="Times New Roman" w:eastAsia="Times New Roman" w:hAnsi="Times New Roman" w:cs="Times New Roman"/>
          <w:bCs/>
          <w:sz w:val="24"/>
          <w:szCs w:val="24"/>
          <w:lang w:val="en-US"/>
        </w:rPr>
        <w:t>редставете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информация</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за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съответствието</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проектното</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предложение</w:t>
      </w:r>
      <w:proofErr w:type="spellEnd"/>
      <w:r w:rsidRPr="001D483A">
        <w:rPr>
          <w:rFonts w:ascii="Times New Roman" w:eastAsia="Times New Roman" w:hAnsi="Times New Roman" w:cs="Times New Roman"/>
          <w:bCs/>
          <w:sz w:val="24"/>
          <w:szCs w:val="24"/>
          <w:lang w:val="en-US"/>
        </w:rPr>
        <w:t xml:space="preserve"> с </w:t>
      </w:r>
      <w:proofErr w:type="spellStart"/>
      <w:r w:rsidRPr="001D483A">
        <w:rPr>
          <w:rFonts w:ascii="Times New Roman" w:eastAsia="Times New Roman" w:hAnsi="Times New Roman" w:cs="Times New Roman"/>
          <w:bCs/>
          <w:sz w:val="24"/>
          <w:szCs w:val="24"/>
          <w:lang w:val="en-US"/>
        </w:rPr>
        <w:t>поне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ед</w:t>
      </w:r>
      <w:proofErr w:type="spellEnd"/>
      <w:r>
        <w:rPr>
          <w:rFonts w:ascii="Times New Roman" w:eastAsia="Times New Roman" w:hAnsi="Times New Roman" w:cs="Times New Roman"/>
          <w:bCs/>
          <w:sz w:val="24"/>
          <w:szCs w:val="24"/>
        </w:rPr>
        <w:t>на от х</w:t>
      </w:r>
      <w:r w:rsidRPr="001D483A">
        <w:rPr>
          <w:rFonts w:ascii="Times New Roman" w:eastAsia="Times New Roman" w:hAnsi="Times New Roman" w:cs="Times New Roman"/>
          <w:bCs/>
          <w:sz w:val="24"/>
          <w:szCs w:val="24"/>
        </w:rPr>
        <w:t>оризонтални</w:t>
      </w:r>
      <w:r>
        <w:rPr>
          <w:rFonts w:ascii="Times New Roman" w:eastAsia="Times New Roman" w:hAnsi="Times New Roman" w:cs="Times New Roman"/>
          <w:bCs/>
          <w:sz w:val="24"/>
          <w:szCs w:val="24"/>
        </w:rPr>
        <w:t>те</w:t>
      </w:r>
      <w:r w:rsidRPr="001D483A">
        <w:rPr>
          <w:rFonts w:ascii="Times New Roman" w:eastAsia="Times New Roman" w:hAnsi="Times New Roman" w:cs="Times New Roman"/>
          <w:bCs/>
          <w:sz w:val="24"/>
          <w:szCs w:val="24"/>
        </w:rPr>
        <w:t xml:space="preserve"> политики на ЕС </w:t>
      </w:r>
      <w:r>
        <w:rPr>
          <w:rFonts w:ascii="Times New Roman" w:eastAsia="Times New Roman" w:hAnsi="Times New Roman" w:cs="Times New Roman"/>
          <w:bCs/>
          <w:sz w:val="24"/>
          <w:szCs w:val="24"/>
        </w:rPr>
        <w:t>(п</w:t>
      </w:r>
      <w:proofErr w:type="spellStart"/>
      <w:r w:rsidRPr="001D483A">
        <w:rPr>
          <w:rFonts w:ascii="Times New Roman" w:eastAsia="Times New Roman" w:hAnsi="Times New Roman" w:cs="Times New Roman"/>
          <w:bCs/>
          <w:sz w:val="24"/>
          <w:szCs w:val="24"/>
          <w:lang w:val="en-US"/>
        </w:rPr>
        <w:t>осочени</w:t>
      </w:r>
      <w:proofErr w:type="spellEnd"/>
      <w:r>
        <w:rPr>
          <w:rFonts w:ascii="Times New Roman" w:eastAsia="Times New Roman" w:hAnsi="Times New Roman" w:cs="Times New Roman"/>
          <w:bCs/>
          <w:sz w:val="24"/>
          <w:szCs w:val="24"/>
        </w:rPr>
        <w:t xml:space="preserve"> в раздел 17 на УК)</w:t>
      </w:r>
      <w:r w:rsidRPr="001D483A">
        <w:rPr>
          <w:rFonts w:ascii="Times New Roman" w:eastAsia="Times New Roman" w:hAnsi="Times New Roman" w:cs="Times New Roman"/>
          <w:bCs/>
          <w:sz w:val="24"/>
          <w:szCs w:val="24"/>
          <w:lang w:val="en-US"/>
        </w:rPr>
        <w:t xml:space="preserve">. </w:t>
      </w:r>
      <w:proofErr w:type="spellStart"/>
      <w:proofErr w:type="gramStart"/>
      <w:r w:rsidRPr="001D483A">
        <w:rPr>
          <w:rFonts w:ascii="Times New Roman" w:eastAsia="Times New Roman" w:hAnsi="Times New Roman" w:cs="Times New Roman"/>
          <w:bCs/>
          <w:sz w:val="24"/>
          <w:szCs w:val="24"/>
          <w:lang w:val="en-US"/>
        </w:rPr>
        <w:t>Прилагането</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заложените</w:t>
      </w:r>
      <w:proofErr w:type="spellEnd"/>
      <w:r w:rsidRPr="001D483A">
        <w:rPr>
          <w:rFonts w:ascii="Times New Roman" w:eastAsia="Times New Roman" w:hAnsi="Times New Roman" w:cs="Times New Roman"/>
          <w:bCs/>
          <w:sz w:val="24"/>
          <w:szCs w:val="24"/>
          <w:lang w:val="en-US"/>
        </w:rPr>
        <w:t xml:space="preserve"> в </w:t>
      </w:r>
      <w:proofErr w:type="spellStart"/>
      <w:r w:rsidRPr="001D483A">
        <w:rPr>
          <w:rFonts w:ascii="Times New Roman" w:eastAsia="Times New Roman" w:hAnsi="Times New Roman" w:cs="Times New Roman"/>
          <w:bCs/>
          <w:sz w:val="24"/>
          <w:szCs w:val="24"/>
          <w:lang w:val="en-US"/>
        </w:rPr>
        <w:t>проекта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принципи</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ще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се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проследява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етап</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изпълнение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проектното</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предложение</w:t>
      </w:r>
      <w:proofErr w:type="spellEnd"/>
      <w:r w:rsidRPr="001D483A">
        <w:rPr>
          <w:rFonts w:ascii="Times New Roman" w:eastAsia="Times New Roman" w:hAnsi="Times New Roman" w:cs="Times New Roman"/>
          <w:bCs/>
          <w:sz w:val="24"/>
          <w:szCs w:val="24"/>
          <w:lang w:val="en-US"/>
        </w:rPr>
        <w:t>.</w:t>
      </w:r>
      <w:proofErr w:type="gramEnd"/>
      <w:r w:rsidRPr="001D483A">
        <w:rPr>
          <w:rFonts w:ascii="Times New Roman" w:eastAsia="Times New Roman" w:hAnsi="Times New Roman" w:cs="Times New Roman"/>
          <w:bCs/>
          <w:sz w:val="24"/>
          <w:szCs w:val="24"/>
          <w:lang w:val="en-US"/>
        </w:rPr>
        <w:t xml:space="preserve"> </w:t>
      </w:r>
      <w:proofErr w:type="spellStart"/>
      <w:proofErr w:type="gramStart"/>
      <w:r w:rsidRPr="001D483A">
        <w:rPr>
          <w:rFonts w:ascii="Times New Roman" w:eastAsia="Times New Roman" w:hAnsi="Times New Roman" w:cs="Times New Roman"/>
          <w:bCs/>
          <w:sz w:val="24"/>
          <w:szCs w:val="24"/>
          <w:lang w:val="en-US"/>
        </w:rPr>
        <w:t>Посочете</w:t>
      </w:r>
      <w:proofErr w:type="spellEnd"/>
      <w:r w:rsidRPr="001D483A">
        <w:rPr>
          <w:rFonts w:ascii="Times New Roman" w:eastAsia="Times New Roman" w:hAnsi="Times New Roman" w:cs="Times New Roman"/>
          <w:bCs/>
          <w:sz w:val="24"/>
          <w:szCs w:val="24"/>
          <w:lang w:val="en-US"/>
        </w:rPr>
        <w:t xml:space="preserve"> и </w:t>
      </w:r>
      <w:proofErr w:type="spellStart"/>
      <w:r w:rsidRPr="001D483A">
        <w:rPr>
          <w:rFonts w:ascii="Times New Roman" w:eastAsia="Times New Roman" w:hAnsi="Times New Roman" w:cs="Times New Roman"/>
          <w:bCs/>
          <w:sz w:val="24"/>
          <w:szCs w:val="24"/>
          <w:lang w:val="en-US"/>
        </w:rPr>
        <w:t>конкретните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документи</w:t>
      </w:r>
      <w:proofErr w:type="spellEnd"/>
      <w:r w:rsidRPr="001D483A">
        <w:rPr>
          <w:rFonts w:ascii="Times New Roman" w:eastAsia="Times New Roman" w:hAnsi="Times New Roman" w:cs="Times New Roman"/>
          <w:bCs/>
          <w:sz w:val="24"/>
          <w:szCs w:val="24"/>
          <w:lang w:val="en-US"/>
        </w:rPr>
        <w:t xml:space="preserve">, с </w:t>
      </w:r>
      <w:proofErr w:type="spellStart"/>
      <w:r w:rsidRPr="001D483A">
        <w:rPr>
          <w:rFonts w:ascii="Times New Roman" w:eastAsia="Times New Roman" w:hAnsi="Times New Roman" w:cs="Times New Roman"/>
          <w:bCs/>
          <w:sz w:val="24"/>
          <w:szCs w:val="24"/>
          <w:lang w:val="en-US"/>
        </w:rPr>
        <w:t>които</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етап</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изпълнение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проекта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ще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се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проследява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съответствието</w:t>
      </w:r>
      <w:proofErr w:type="spellEnd"/>
      <w:r w:rsidRPr="001D483A">
        <w:rPr>
          <w:rFonts w:ascii="Times New Roman" w:eastAsia="Times New Roman" w:hAnsi="Times New Roman" w:cs="Times New Roman"/>
          <w:bCs/>
          <w:sz w:val="24"/>
          <w:szCs w:val="24"/>
          <w:lang w:val="en-US"/>
        </w:rPr>
        <w:t xml:space="preserve"> с </w:t>
      </w:r>
      <w:proofErr w:type="spellStart"/>
      <w:r w:rsidRPr="001D483A">
        <w:rPr>
          <w:rFonts w:ascii="Times New Roman" w:eastAsia="Times New Roman" w:hAnsi="Times New Roman" w:cs="Times New Roman"/>
          <w:bCs/>
          <w:sz w:val="24"/>
          <w:szCs w:val="24"/>
          <w:lang w:val="en-US"/>
        </w:rPr>
        <w:t>принципите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хоризонталните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политики</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ЕС.</w:t>
      </w:r>
      <w:proofErr w:type="gramEnd"/>
    </w:p>
    <w:p w:rsidR="00956EB3" w:rsidRDefault="00956EB3" w:rsidP="00956EB3">
      <w:pPr>
        <w:spacing w:before="240" w:after="120" w:line="240" w:lineRule="auto"/>
        <w:jc w:val="both"/>
        <w:outlineLvl w:val="2"/>
        <w:rPr>
          <w:rFonts w:ascii="Times New Roman" w:eastAsia="Times New Roman" w:hAnsi="Times New Roman" w:cs="Times New Roman"/>
          <w:b/>
          <w:sz w:val="24"/>
          <w:szCs w:val="24"/>
          <w:lang w:val="en-US"/>
        </w:rPr>
      </w:pPr>
      <w:r w:rsidRPr="00352D3D">
        <w:rPr>
          <w:rFonts w:ascii="Times New Roman" w:eastAsia="Times New Roman" w:hAnsi="Times New Roman" w:cs="Times New Roman"/>
          <w:b/>
          <w:sz w:val="24"/>
          <w:szCs w:val="24"/>
        </w:rPr>
        <w:t>11.</w:t>
      </w:r>
      <w:bookmarkStart w:id="0" w:name="_GoBack"/>
      <w:r>
        <w:rPr>
          <w:rFonts w:ascii="Times New Roman" w:eastAsia="Times New Roman" w:hAnsi="Times New Roman" w:cs="Times New Roman"/>
          <w:b/>
          <w:sz w:val="24"/>
          <w:szCs w:val="24"/>
        </w:rPr>
        <w:t>3</w:t>
      </w:r>
      <w:bookmarkEnd w:id="0"/>
      <w:r w:rsidRPr="00352D3D">
        <w:rPr>
          <w:rFonts w:ascii="Times New Roman" w:eastAsia="Times New Roman" w:hAnsi="Times New Roman" w:cs="Times New Roman"/>
          <w:b/>
          <w:sz w:val="24"/>
          <w:szCs w:val="24"/>
        </w:rPr>
        <w:t>.</w:t>
      </w:r>
      <w:r w:rsidRPr="00352D3D">
        <w:rPr>
          <w:rFonts w:ascii="Times New Roman" w:eastAsia="Times New Roman" w:hAnsi="Times New Roman" w:cs="Times New Roman"/>
          <w:b/>
          <w:sz w:val="24"/>
          <w:szCs w:val="24"/>
        </w:rPr>
        <w:tab/>
      </w:r>
      <w:r w:rsidRPr="00D620BA">
        <w:rPr>
          <w:rFonts w:ascii="Times New Roman" w:eastAsia="Times New Roman" w:hAnsi="Times New Roman" w:cs="Times New Roman"/>
          <w:b/>
          <w:sz w:val="24"/>
          <w:szCs w:val="24"/>
        </w:rPr>
        <w:t xml:space="preserve">Иновативност - въвеждане на нови за територията практика, и/или услуга и/или продукт в предприятието </w:t>
      </w:r>
      <w:r w:rsidRPr="007B658A">
        <w:rPr>
          <w:rFonts w:ascii="Times New Roman" w:eastAsia="Times New Roman" w:hAnsi="Times New Roman" w:cs="Times New Roman"/>
          <w:b/>
          <w:sz w:val="24"/>
          <w:szCs w:val="24"/>
        </w:rPr>
        <w:t xml:space="preserve">(до </w:t>
      </w:r>
      <w:r>
        <w:rPr>
          <w:rFonts w:ascii="Times New Roman" w:eastAsia="Times New Roman" w:hAnsi="Times New Roman" w:cs="Times New Roman"/>
          <w:b/>
          <w:sz w:val="24"/>
          <w:szCs w:val="24"/>
        </w:rPr>
        <w:t>5</w:t>
      </w:r>
      <w:r w:rsidRPr="007B658A">
        <w:rPr>
          <w:rFonts w:ascii="Times New Roman" w:eastAsia="Times New Roman" w:hAnsi="Times New Roman" w:cs="Times New Roman"/>
          <w:b/>
          <w:sz w:val="24"/>
          <w:szCs w:val="24"/>
        </w:rPr>
        <w:t>000 символа)</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Полето се попълва в случай, че кандидатът заявява проект с иновативен характер (за което може да му бъдат присъдени точки съгласно критериите за оценка). </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Моля, попълнете в това поле информация за доказване иновативността на проектното предложение: че</w:t>
      </w:r>
      <w:r w:rsidRPr="003C6527">
        <w:rPr>
          <w:rFonts w:ascii="Times New Roman" w:eastAsia="Times New Roman" w:hAnsi="Times New Roman" w:cs="Times New Roman"/>
          <w:sz w:val="24"/>
          <w:szCs w:val="24"/>
        </w:rPr>
        <w:t xml:space="preserve"> чрез инвестициите по проекта ще въведе</w:t>
      </w:r>
      <w:r>
        <w:rPr>
          <w:rFonts w:ascii="Times New Roman" w:eastAsia="Times New Roman" w:hAnsi="Times New Roman" w:cs="Times New Roman"/>
          <w:sz w:val="24"/>
          <w:szCs w:val="24"/>
        </w:rPr>
        <w:t>те</w:t>
      </w:r>
      <w:r w:rsidRPr="003C6527">
        <w:rPr>
          <w:rFonts w:ascii="Times New Roman" w:eastAsia="Times New Roman" w:hAnsi="Times New Roman" w:cs="Times New Roman"/>
          <w:sz w:val="24"/>
          <w:szCs w:val="24"/>
        </w:rPr>
        <w:t xml:space="preserve"> нова за територията на МИГ – Елхово – Болярово практика / продукт / услуга И/ИЛИ нови за предприятието продукти, производствени процеси и/или услуги</w:t>
      </w:r>
      <w:r>
        <w:rPr>
          <w:rFonts w:ascii="Times New Roman" w:eastAsia="Times New Roman" w:hAnsi="Times New Roman" w:cs="Times New Roman"/>
          <w:sz w:val="24"/>
          <w:szCs w:val="24"/>
        </w:rPr>
        <w:t xml:space="preserve">. </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Моля, опишете в това поле и представените </w:t>
      </w:r>
      <w:r w:rsidRPr="003C6527">
        <w:rPr>
          <w:rFonts w:ascii="Times New Roman" w:eastAsia="Times New Roman" w:hAnsi="Times New Roman" w:cs="Times New Roman"/>
          <w:sz w:val="24"/>
          <w:szCs w:val="24"/>
        </w:rPr>
        <w:t>документи, проучвания, сертификати, патенти и други приложими документи</w:t>
      </w:r>
      <w:r>
        <w:rPr>
          <w:rFonts w:ascii="Times New Roman" w:eastAsia="Times New Roman" w:hAnsi="Times New Roman" w:cs="Times New Roman"/>
          <w:sz w:val="24"/>
          <w:szCs w:val="24"/>
        </w:rPr>
        <w:t xml:space="preserve"> за доказване на иновативност (в случай, че има такива приложени към Формуляра за кандидатстване).</w:t>
      </w:r>
    </w:p>
    <w:p w:rsidR="00956EB3" w:rsidRPr="00352D3D" w:rsidRDefault="00956EB3" w:rsidP="00956EB3">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11.</w:t>
      </w:r>
      <w:r>
        <w:rPr>
          <w:rFonts w:ascii="Times New Roman" w:eastAsia="Times New Roman" w:hAnsi="Times New Roman" w:cs="Times New Roman"/>
          <w:b/>
          <w:sz w:val="24"/>
          <w:szCs w:val="24"/>
        </w:rPr>
        <w:t>4</w:t>
      </w:r>
      <w:r w:rsidRPr="00352D3D">
        <w:rPr>
          <w:rFonts w:ascii="Times New Roman" w:eastAsia="Times New Roman" w:hAnsi="Times New Roman" w:cs="Times New Roman"/>
          <w:b/>
          <w:sz w:val="24"/>
          <w:szCs w:val="24"/>
        </w:rPr>
        <w:t xml:space="preserve">. </w:t>
      </w:r>
      <w:r w:rsidRPr="00921A78">
        <w:rPr>
          <w:rFonts w:ascii="Times New Roman" w:hAnsi="Times New Roman"/>
          <w:b/>
          <w:sz w:val="24"/>
          <w:szCs w:val="24"/>
        </w:rPr>
        <w:t>Подкрепа от Общността за подобна дейност по други програми</w:t>
      </w:r>
      <w:r w:rsidRPr="007B658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(до 3</w:t>
      </w:r>
      <w:r w:rsidRPr="007B658A">
        <w:rPr>
          <w:rFonts w:ascii="Times New Roman" w:eastAsia="Times New Roman" w:hAnsi="Times New Roman" w:cs="Times New Roman"/>
          <w:b/>
          <w:sz w:val="24"/>
          <w:szCs w:val="24"/>
        </w:rPr>
        <w:t xml:space="preserve">000 символа) </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proofErr w:type="spellStart"/>
      <w:proofErr w:type="gramStart"/>
      <w:r w:rsidRPr="007B658A">
        <w:rPr>
          <w:rFonts w:ascii="Times New Roman" w:eastAsia="Times New Roman" w:hAnsi="Times New Roman" w:cs="Times New Roman"/>
          <w:bCs/>
          <w:sz w:val="24"/>
          <w:szCs w:val="24"/>
          <w:lang w:val="en-US"/>
        </w:rPr>
        <w:t>Кандидатът</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следва</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да</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представи</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информация</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дали</w:t>
      </w:r>
      <w:proofErr w:type="spellEnd"/>
      <w:r w:rsidRPr="007B658A">
        <w:rPr>
          <w:rFonts w:ascii="Times New Roman" w:eastAsia="Times New Roman" w:hAnsi="Times New Roman" w:cs="Times New Roman"/>
          <w:bCs/>
          <w:sz w:val="24"/>
          <w:szCs w:val="24"/>
          <w:lang w:val="en-US"/>
        </w:rPr>
        <w:t xml:space="preserve"> е </w:t>
      </w:r>
      <w:proofErr w:type="spellStart"/>
      <w:r w:rsidRPr="007B658A">
        <w:rPr>
          <w:rFonts w:ascii="Times New Roman" w:eastAsia="Times New Roman" w:hAnsi="Times New Roman" w:cs="Times New Roman"/>
          <w:bCs/>
          <w:sz w:val="24"/>
          <w:szCs w:val="24"/>
          <w:lang w:val="en-US"/>
        </w:rPr>
        <w:t>получавал</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подкрепа</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от</w:t>
      </w:r>
      <w:proofErr w:type="spellEnd"/>
      <w:r w:rsidRPr="007B658A">
        <w:rPr>
          <w:rFonts w:ascii="Times New Roman" w:eastAsia="Times New Roman" w:hAnsi="Times New Roman" w:cs="Times New Roman"/>
          <w:bCs/>
          <w:sz w:val="24"/>
          <w:szCs w:val="24"/>
          <w:lang w:val="en-US"/>
        </w:rPr>
        <w:t xml:space="preserve"> </w:t>
      </w:r>
      <w:r w:rsidRPr="002A58D8">
        <w:rPr>
          <w:rFonts w:ascii="Times New Roman" w:eastAsia="Times New Roman" w:hAnsi="Times New Roman" w:cs="Times New Roman"/>
          <w:sz w:val="24"/>
          <w:szCs w:val="24"/>
        </w:rPr>
        <w:t>Европейската</w:t>
      </w:r>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Общност</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за</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същата</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дейност</w:t>
      </w:r>
      <w:proofErr w:type="spellEnd"/>
      <w:r w:rsidRPr="007B658A">
        <w:rPr>
          <w:rFonts w:ascii="Times New Roman" w:eastAsia="Times New Roman" w:hAnsi="Times New Roman" w:cs="Times New Roman"/>
          <w:bCs/>
          <w:sz w:val="24"/>
          <w:szCs w:val="24"/>
          <w:lang w:val="en-US"/>
        </w:rPr>
        <w:t>.</w:t>
      </w:r>
      <w:proofErr w:type="gramEnd"/>
    </w:p>
    <w:p w:rsidR="00956EB3" w:rsidRDefault="00956EB3" w:rsidP="00956EB3">
      <w:pPr>
        <w:spacing w:before="240" w:after="120" w:line="240" w:lineRule="auto"/>
        <w:jc w:val="both"/>
        <w:outlineLvl w:val="2"/>
        <w:rPr>
          <w:rFonts w:ascii="Times New Roman" w:eastAsia="Times New Roman" w:hAnsi="Times New Roman" w:cs="Times New Roman"/>
          <w:b/>
          <w:bCs/>
          <w:sz w:val="24"/>
          <w:szCs w:val="24"/>
        </w:rPr>
      </w:pPr>
      <w:r w:rsidRPr="00352D3D">
        <w:rPr>
          <w:rFonts w:ascii="Times New Roman" w:eastAsia="Times New Roman" w:hAnsi="Times New Roman" w:cs="Times New Roman"/>
          <w:b/>
          <w:bCs/>
          <w:sz w:val="24"/>
          <w:szCs w:val="24"/>
        </w:rPr>
        <w:t>11.</w:t>
      </w:r>
      <w:r>
        <w:rPr>
          <w:rFonts w:ascii="Times New Roman" w:eastAsia="Times New Roman" w:hAnsi="Times New Roman" w:cs="Times New Roman"/>
          <w:b/>
          <w:bCs/>
          <w:sz w:val="24"/>
          <w:szCs w:val="24"/>
        </w:rPr>
        <w:t>5</w:t>
      </w:r>
      <w:r w:rsidRPr="00352D3D">
        <w:rPr>
          <w:rFonts w:ascii="Times New Roman" w:eastAsia="Times New Roman" w:hAnsi="Times New Roman" w:cs="Times New Roman"/>
          <w:b/>
          <w:bCs/>
          <w:sz w:val="24"/>
          <w:szCs w:val="24"/>
        </w:rPr>
        <w:t xml:space="preserve">. </w:t>
      </w:r>
      <w:r w:rsidRPr="00921A78">
        <w:rPr>
          <w:rFonts w:ascii="Times New Roman" w:eastAsia="Times New Roman" w:hAnsi="Times New Roman" w:cs="Times New Roman"/>
          <w:b/>
          <w:bCs/>
          <w:sz w:val="24"/>
          <w:szCs w:val="24"/>
        </w:rPr>
        <w:t xml:space="preserve">Проектът включва дейности с позитивен принос към околната среда </w:t>
      </w:r>
      <w:r w:rsidRPr="007B658A">
        <w:rPr>
          <w:rFonts w:ascii="Times New Roman" w:eastAsia="Times New Roman" w:hAnsi="Times New Roman" w:cs="Times New Roman"/>
          <w:b/>
          <w:bCs/>
          <w:sz w:val="24"/>
          <w:szCs w:val="24"/>
        </w:rPr>
        <w:t>(до 3000 символа)</w:t>
      </w:r>
    </w:p>
    <w:p w:rsidR="00956EB3" w:rsidRPr="007B658A"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7B658A">
        <w:rPr>
          <w:rFonts w:ascii="Times New Roman" w:eastAsia="Times New Roman" w:hAnsi="Times New Roman" w:cs="Times New Roman"/>
          <w:bCs/>
          <w:sz w:val="24"/>
          <w:szCs w:val="24"/>
        </w:rPr>
        <w:t xml:space="preserve">В случай, че проектът включва дейности с позитивен принос към околната среда, моля, </w:t>
      </w:r>
      <w:r w:rsidRPr="002A58D8">
        <w:rPr>
          <w:rFonts w:ascii="Times New Roman" w:eastAsia="Times New Roman" w:hAnsi="Times New Roman" w:cs="Times New Roman"/>
          <w:sz w:val="24"/>
          <w:szCs w:val="24"/>
        </w:rPr>
        <w:t>представете</w:t>
      </w:r>
      <w:r w:rsidRPr="007B658A">
        <w:rPr>
          <w:rFonts w:ascii="Times New Roman" w:eastAsia="Times New Roman" w:hAnsi="Times New Roman" w:cs="Times New Roman"/>
          <w:bCs/>
          <w:sz w:val="24"/>
          <w:szCs w:val="24"/>
        </w:rPr>
        <w:t xml:space="preserve"> описание на тези дейности и какъв процент от инвестициите по проекта са насочени към дейности, опазващи околната среда</w:t>
      </w:r>
      <w:r>
        <w:rPr>
          <w:rFonts w:ascii="Times New Roman" w:eastAsia="Times New Roman" w:hAnsi="Times New Roman" w:cs="Times New Roman"/>
          <w:bCs/>
          <w:sz w:val="24"/>
          <w:szCs w:val="24"/>
        </w:rPr>
        <w:t>.</w:t>
      </w:r>
    </w:p>
    <w:p w:rsidR="00956EB3" w:rsidRPr="00B24FCA" w:rsidRDefault="00956EB3" w:rsidP="00956EB3">
      <w:pPr>
        <w:spacing w:before="240" w:after="120" w:line="240" w:lineRule="auto"/>
        <w:jc w:val="both"/>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US"/>
        </w:rPr>
        <w:t>11</w:t>
      </w:r>
      <w:r>
        <w:rPr>
          <w:rFonts w:ascii="Times New Roman" w:eastAsia="Times New Roman" w:hAnsi="Times New Roman" w:cs="Times New Roman"/>
          <w:b/>
          <w:bCs/>
          <w:sz w:val="24"/>
          <w:szCs w:val="24"/>
        </w:rPr>
        <w:t>.6</w:t>
      </w:r>
      <w:r w:rsidRPr="00B24FCA">
        <w:rPr>
          <w:rFonts w:ascii="Times New Roman" w:eastAsia="Times New Roman" w:hAnsi="Times New Roman" w:cs="Times New Roman"/>
          <w:b/>
          <w:bCs/>
          <w:sz w:val="24"/>
          <w:szCs w:val="24"/>
        </w:rPr>
        <w:t xml:space="preserve">. </w:t>
      </w:r>
      <w:r w:rsidRPr="00921A78">
        <w:rPr>
          <w:rFonts w:ascii="Times New Roman" w:eastAsia="Times New Roman" w:hAnsi="Times New Roman" w:cs="Times New Roman"/>
          <w:b/>
          <w:bCs/>
          <w:sz w:val="24"/>
          <w:szCs w:val="24"/>
        </w:rPr>
        <w:t>Проектът предвижда използването на местни доставчици на стоки и/или услуги</w:t>
      </w:r>
      <w:r>
        <w:rPr>
          <w:rFonts w:ascii="Times New Roman" w:eastAsia="Times New Roman" w:hAnsi="Times New Roman" w:cs="Times New Roman"/>
          <w:b/>
          <w:bCs/>
          <w:sz w:val="24"/>
          <w:szCs w:val="24"/>
        </w:rPr>
        <w:t xml:space="preserve"> </w:t>
      </w:r>
      <w:r w:rsidRPr="00B24FCA">
        <w:rPr>
          <w:rFonts w:ascii="Times New Roman" w:eastAsia="Times New Roman" w:hAnsi="Times New Roman" w:cs="Times New Roman"/>
          <w:b/>
          <w:bCs/>
          <w:sz w:val="24"/>
          <w:szCs w:val="24"/>
        </w:rPr>
        <w:t xml:space="preserve">(до </w:t>
      </w:r>
      <w:r>
        <w:rPr>
          <w:rFonts w:ascii="Times New Roman" w:eastAsia="Times New Roman" w:hAnsi="Times New Roman" w:cs="Times New Roman"/>
          <w:b/>
          <w:bCs/>
          <w:sz w:val="24"/>
          <w:szCs w:val="24"/>
        </w:rPr>
        <w:t>5</w:t>
      </w:r>
      <w:r w:rsidRPr="00B24FCA">
        <w:rPr>
          <w:rFonts w:ascii="Times New Roman" w:eastAsia="Times New Roman" w:hAnsi="Times New Roman" w:cs="Times New Roman"/>
          <w:b/>
          <w:bCs/>
          <w:sz w:val="24"/>
          <w:szCs w:val="24"/>
        </w:rPr>
        <w:t>000 символа)</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2A58D8">
        <w:rPr>
          <w:rFonts w:ascii="Times New Roman" w:eastAsia="Times New Roman" w:hAnsi="Times New Roman" w:cs="Times New Roman"/>
          <w:sz w:val="24"/>
          <w:szCs w:val="24"/>
        </w:rPr>
        <w:t>Полето</w:t>
      </w:r>
      <w:r>
        <w:rPr>
          <w:rFonts w:ascii="Times New Roman" w:eastAsia="Times New Roman" w:hAnsi="Times New Roman" w:cs="Times New Roman"/>
          <w:bCs/>
          <w:sz w:val="24"/>
          <w:szCs w:val="24"/>
        </w:rPr>
        <w:t xml:space="preserve"> се попълва в</w:t>
      </w:r>
      <w:r w:rsidRPr="007B658A">
        <w:rPr>
          <w:rFonts w:ascii="Times New Roman" w:eastAsia="Times New Roman" w:hAnsi="Times New Roman" w:cs="Times New Roman"/>
          <w:bCs/>
          <w:sz w:val="24"/>
          <w:szCs w:val="24"/>
        </w:rPr>
        <w:t xml:space="preserve"> случай, че</w:t>
      </w:r>
      <w:r>
        <w:rPr>
          <w:rFonts w:ascii="Times New Roman" w:eastAsia="Times New Roman" w:hAnsi="Times New Roman" w:cs="Times New Roman"/>
          <w:bCs/>
          <w:sz w:val="24"/>
          <w:szCs w:val="24"/>
        </w:rPr>
        <w:t xml:space="preserve"> </w:t>
      </w:r>
      <w:r w:rsidRPr="00921A78">
        <w:rPr>
          <w:rFonts w:ascii="Times New Roman" w:eastAsia="Times New Roman" w:hAnsi="Times New Roman" w:cs="Times New Roman"/>
          <w:bCs/>
          <w:sz w:val="24"/>
          <w:szCs w:val="24"/>
        </w:rPr>
        <w:t xml:space="preserve">в процеса на изпълнение на проекта и при изпълнение на бизнес плана ще </w:t>
      </w:r>
      <w:r>
        <w:rPr>
          <w:rFonts w:ascii="Times New Roman" w:eastAsia="Times New Roman" w:hAnsi="Times New Roman" w:cs="Times New Roman"/>
          <w:bCs/>
          <w:sz w:val="24"/>
          <w:szCs w:val="24"/>
        </w:rPr>
        <w:t xml:space="preserve">бъдат </w:t>
      </w:r>
      <w:r w:rsidRPr="00921A78">
        <w:rPr>
          <w:rFonts w:ascii="Times New Roman" w:eastAsia="Times New Roman" w:hAnsi="Times New Roman" w:cs="Times New Roman"/>
          <w:bCs/>
          <w:sz w:val="24"/>
          <w:szCs w:val="24"/>
        </w:rPr>
        <w:t>използва</w:t>
      </w:r>
      <w:r>
        <w:rPr>
          <w:rFonts w:ascii="Times New Roman" w:eastAsia="Times New Roman" w:hAnsi="Times New Roman" w:cs="Times New Roman"/>
          <w:bCs/>
          <w:sz w:val="24"/>
          <w:szCs w:val="24"/>
        </w:rPr>
        <w:t>ни</w:t>
      </w:r>
      <w:r w:rsidRPr="00921A78">
        <w:rPr>
          <w:rFonts w:ascii="Times New Roman" w:eastAsia="Times New Roman" w:hAnsi="Times New Roman" w:cs="Times New Roman"/>
          <w:bCs/>
          <w:sz w:val="24"/>
          <w:szCs w:val="24"/>
        </w:rPr>
        <w:t xml:space="preserve"> местни доставчици</w:t>
      </w:r>
      <w:r>
        <w:rPr>
          <w:rFonts w:ascii="Times New Roman" w:eastAsia="Times New Roman" w:hAnsi="Times New Roman" w:cs="Times New Roman"/>
          <w:bCs/>
          <w:sz w:val="24"/>
          <w:szCs w:val="24"/>
        </w:rPr>
        <w:t xml:space="preserve"> </w:t>
      </w:r>
      <w:r w:rsidRPr="00921A78">
        <w:rPr>
          <w:rFonts w:ascii="Times New Roman" w:eastAsia="Times New Roman" w:hAnsi="Times New Roman" w:cs="Times New Roman"/>
          <w:bCs/>
          <w:sz w:val="24"/>
          <w:szCs w:val="24"/>
        </w:rPr>
        <w:t xml:space="preserve">(за което може да му бъдат </w:t>
      </w:r>
      <w:r w:rsidRPr="00921A78">
        <w:rPr>
          <w:rFonts w:ascii="Times New Roman" w:eastAsia="Times New Roman" w:hAnsi="Times New Roman" w:cs="Times New Roman"/>
          <w:bCs/>
          <w:sz w:val="24"/>
          <w:szCs w:val="24"/>
        </w:rPr>
        <w:lastRenderedPageBreak/>
        <w:t>присъдени точки съгласно критериите за оценка).</w:t>
      </w:r>
    </w:p>
    <w:p w:rsidR="00956EB3" w:rsidRPr="00921A78"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Моля, представете информация относно планираното използване на местни </w:t>
      </w:r>
      <w:r w:rsidRPr="002A58D8">
        <w:rPr>
          <w:rFonts w:ascii="Times New Roman" w:eastAsia="Times New Roman" w:hAnsi="Times New Roman" w:cs="Times New Roman"/>
          <w:sz w:val="24"/>
          <w:szCs w:val="24"/>
        </w:rPr>
        <w:t>доставчици</w:t>
      </w:r>
      <w:r>
        <w:rPr>
          <w:rFonts w:ascii="Times New Roman" w:eastAsia="Times New Roman" w:hAnsi="Times New Roman" w:cs="Times New Roman"/>
          <w:bCs/>
          <w:sz w:val="24"/>
          <w:szCs w:val="24"/>
        </w:rPr>
        <w:t xml:space="preserve">, както и описание на допълнителните документи – предварителни/окончателни договори, приложени към формуляра. </w:t>
      </w:r>
    </w:p>
    <w:p w:rsidR="00956EB3" w:rsidRPr="00B24FCA" w:rsidRDefault="00956EB3" w:rsidP="00956EB3">
      <w:pPr>
        <w:spacing w:before="240" w:after="120" w:line="240" w:lineRule="auto"/>
        <w:jc w:val="both"/>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US"/>
        </w:rPr>
        <w:t>11</w:t>
      </w:r>
      <w:r>
        <w:rPr>
          <w:rFonts w:ascii="Times New Roman" w:eastAsia="Times New Roman" w:hAnsi="Times New Roman" w:cs="Times New Roman"/>
          <w:b/>
          <w:bCs/>
          <w:sz w:val="24"/>
          <w:szCs w:val="24"/>
        </w:rPr>
        <w:t>.7</w:t>
      </w:r>
      <w:r w:rsidRPr="00B24FCA">
        <w:rPr>
          <w:rFonts w:ascii="Times New Roman" w:eastAsia="Times New Roman" w:hAnsi="Times New Roman" w:cs="Times New Roman"/>
          <w:b/>
          <w:bCs/>
          <w:sz w:val="24"/>
          <w:szCs w:val="24"/>
        </w:rPr>
        <w:t xml:space="preserve">. </w:t>
      </w:r>
      <w:r w:rsidRPr="00921A78">
        <w:rPr>
          <w:rFonts w:ascii="Times New Roman" w:eastAsia="Times New Roman" w:hAnsi="Times New Roman" w:cs="Times New Roman"/>
          <w:b/>
          <w:bCs/>
          <w:sz w:val="24"/>
          <w:szCs w:val="24"/>
        </w:rPr>
        <w:t xml:space="preserve">Данни съгласно чл.46, ал.6 от Наредба № 22 от 2015 г. </w:t>
      </w:r>
      <w:r w:rsidRPr="00B24FCA">
        <w:rPr>
          <w:rFonts w:ascii="Times New Roman" w:eastAsia="Times New Roman" w:hAnsi="Times New Roman" w:cs="Times New Roman"/>
          <w:b/>
          <w:bCs/>
          <w:sz w:val="24"/>
          <w:szCs w:val="24"/>
        </w:rPr>
        <w:t xml:space="preserve">(до </w:t>
      </w:r>
      <w:r>
        <w:rPr>
          <w:rFonts w:ascii="Times New Roman" w:eastAsia="Times New Roman" w:hAnsi="Times New Roman" w:cs="Times New Roman"/>
          <w:b/>
          <w:bCs/>
          <w:sz w:val="24"/>
          <w:szCs w:val="24"/>
        </w:rPr>
        <w:t>3</w:t>
      </w:r>
      <w:r w:rsidRPr="00B24FCA">
        <w:rPr>
          <w:rFonts w:ascii="Times New Roman" w:eastAsia="Times New Roman" w:hAnsi="Times New Roman" w:cs="Times New Roman"/>
          <w:b/>
          <w:bCs/>
          <w:sz w:val="24"/>
          <w:szCs w:val="24"/>
        </w:rPr>
        <w:t>000 символа)</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2A58D8">
        <w:rPr>
          <w:rFonts w:ascii="Times New Roman" w:eastAsia="Times New Roman" w:hAnsi="Times New Roman" w:cs="Times New Roman"/>
          <w:sz w:val="24"/>
          <w:szCs w:val="24"/>
        </w:rPr>
        <w:t>Задължително</w:t>
      </w:r>
      <w:r>
        <w:rPr>
          <w:rFonts w:ascii="Times New Roman" w:eastAsia="Times New Roman" w:hAnsi="Times New Roman" w:cs="Times New Roman"/>
          <w:bCs/>
          <w:sz w:val="24"/>
          <w:szCs w:val="24"/>
        </w:rPr>
        <w:t xml:space="preserve"> попълнете следната изискуема информация: </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w:t>
      </w:r>
      <w:r w:rsidRPr="00891DA1">
        <w:rPr>
          <w:rFonts w:ascii="Times New Roman" w:eastAsia="Times New Roman" w:hAnsi="Times New Roman" w:cs="Times New Roman"/>
          <w:bCs/>
          <w:sz w:val="24"/>
          <w:szCs w:val="24"/>
        </w:rPr>
        <w:t xml:space="preserve">анни </w:t>
      </w:r>
      <w:r w:rsidRPr="002A58D8">
        <w:rPr>
          <w:rFonts w:ascii="Times New Roman" w:eastAsia="Times New Roman" w:hAnsi="Times New Roman" w:cs="Times New Roman"/>
          <w:sz w:val="24"/>
          <w:szCs w:val="24"/>
        </w:rPr>
        <w:t>за</w:t>
      </w:r>
      <w:r w:rsidRPr="00891DA1">
        <w:rPr>
          <w:rFonts w:ascii="Times New Roman" w:eastAsia="Times New Roman" w:hAnsi="Times New Roman" w:cs="Times New Roman"/>
          <w:bCs/>
          <w:sz w:val="24"/>
          <w:szCs w:val="24"/>
        </w:rPr>
        <w:t xml:space="preserve"> кандидата</w:t>
      </w:r>
      <w:r>
        <w:rPr>
          <w:rFonts w:ascii="Times New Roman" w:eastAsia="Times New Roman" w:hAnsi="Times New Roman" w:cs="Times New Roman"/>
          <w:bCs/>
          <w:sz w:val="24"/>
          <w:szCs w:val="24"/>
        </w:rPr>
        <w:t xml:space="preserve">: </w:t>
      </w:r>
    </w:p>
    <w:p w:rsidR="00956EB3" w:rsidRPr="002A58D8" w:rsidRDefault="00956EB3" w:rsidP="00956EB3">
      <w:pPr>
        <w:pStyle w:val="ListParagraph"/>
        <w:widowControl w:val="0"/>
        <w:numPr>
          <w:ilvl w:val="0"/>
          <w:numId w:val="4"/>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sidRPr="002A58D8">
        <w:rPr>
          <w:rFonts w:ascii="Times New Roman" w:eastAsia="Times New Roman" w:hAnsi="Times New Roman" w:cs="Times New Roman"/>
          <w:sz w:val="24"/>
          <w:szCs w:val="24"/>
        </w:rPr>
        <w:t>Седалище (когато е приложимо)</w:t>
      </w:r>
    </w:p>
    <w:p w:rsidR="00956EB3" w:rsidRPr="002A58D8" w:rsidRDefault="00956EB3" w:rsidP="00956EB3">
      <w:pPr>
        <w:pStyle w:val="ListParagraph"/>
        <w:widowControl w:val="0"/>
        <w:numPr>
          <w:ilvl w:val="0"/>
          <w:numId w:val="4"/>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sidRPr="002A58D8">
        <w:rPr>
          <w:rFonts w:ascii="Times New Roman" w:eastAsia="Times New Roman" w:hAnsi="Times New Roman" w:cs="Times New Roman"/>
          <w:sz w:val="24"/>
          <w:szCs w:val="24"/>
        </w:rPr>
        <w:t>Адрес по местоживеене (когато е приложимо);</w:t>
      </w:r>
    </w:p>
    <w:p w:rsidR="00956EB3" w:rsidRPr="002A58D8" w:rsidRDefault="00956EB3" w:rsidP="00956EB3">
      <w:pPr>
        <w:pStyle w:val="ListParagraph"/>
        <w:widowControl w:val="0"/>
        <w:numPr>
          <w:ilvl w:val="0"/>
          <w:numId w:val="4"/>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sidRPr="002A58D8">
        <w:rPr>
          <w:rFonts w:ascii="Times New Roman" w:eastAsia="Times New Roman" w:hAnsi="Times New Roman" w:cs="Times New Roman"/>
          <w:sz w:val="24"/>
          <w:szCs w:val="24"/>
        </w:rPr>
        <w:t>Адрес за кореспонденция;</w:t>
      </w:r>
    </w:p>
    <w:p w:rsidR="00956EB3" w:rsidRPr="002A58D8" w:rsidRDefault="00956EB3" w:rsidP="00956EB3">
      <w:pPr>
        <w:pStyle w:val="ListParagraph"/>
        <w:widowControl w:val="0"/>
        <w:numPr>
          <w:ilvl w:val="0"/>
          <w:numId w:val="4"/>
        </w:numPr>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2A58D8">
        <w:rPr>
          <w:rFonts w:ascii="Times New Roman" w:eastAsia="Times New Roman" w:hAnsi="Times New Roman" w:cs="Times New Roman"/>
          <w:sz w:val="24"/>
          <w:szCs w:val="24"/>
        </w:rPr>
        <w:t>УРН</w:t>
      </w:r>
      <w:r w:rsidRPr="002A58D8">
        <w:rPr>
          <w:rFonts w:ascii="Times New Roman" w:eastAsia="Times New Roman" w:hAnsi="Times New Roman" w:cs="Times New Roman"/>
          <w:bCs/>
          <w:sz w:val="24"/>
          <w:szCs w:val="24"/>
        </w:rPr>
        <w:t xml:space="preserve"> (в случай, че е издадено такова).</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891DA1">
        <w:rPr>
          <w:rFonts w:ascii="Times New Roman" w:eastAsia="Times New Roman" w:hAnsi="Times New Roman" w:cs="Times New Roman"/>
          <w:bCs/>
          <w:sz w:val="24"/>
          <w:szCs w:val="24"/>
        </w:rPr>
        <w:t xml:space="preserve">Данни </w:t>
      </w:r>
      <w:r w:rsidRPr="002A58D8">
        <w:rPr>
          <w:rFonts w:ascii="Times New Roman" w:eastAsia="Times New Roman" w:hAnsi="Times New Roman" w:cs="Times New Roman"/>
          <w:sz w:val="24"/>
          <w:szCs w:val="24"/>
        </w:rPr>
        <w:t>за</w:t>
      </w:r>
      <w:r w:rsidRPr="00891DA1">
        <w:rPr>
          <w:rFonts w:ascii="Times New Roman" w:eastAsia="Times New Roman" w:hAnsi="Times New Roman" w:cs="Times New Roman"/>
          <w:bCs/>
          <w:sz w:val="24"/>
          <w:szCs w:val="24"/>
        </w:rPr>
        <w:t xml:space="preserve"> представляващия </w:t>
      </w:r>
      <w:r>
        <w:rPr>
          <w:rFonts w:ascii="Times New Roman" w:eastAsia="Times New Roman" w:hAnsi="Times New Roman" w:cs="Times New Roman"/>
          <w:bCs/>
          <w:sz w:val="24"/>
          <w:szCs w:val="24"/>
        </w:rPr>
        <w:t xml:space="preserve">кандидата: </w:t>
      </w:r>
    </w:p>
    <w:p w:rsidR="00956EB3" w:rsidRPr="002A58D8" w:rsidRDefault="00956EB3" w:rsidP="00956EB3">
      <w:pPr>
        <w:pStyle w:val="ListParagraph"/>
        <w:widowControl w:val="0"/>
        <w:numPr>
          <w:ilvl w:val="0"/>
          <w:numId w:val="5"/>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sidRPr="002A58D8">
        <w:rPr>
          <w:rFonts w:ascii="Times New Roman" w:eastAsia="Times New Roman" w:hAnsi="Times New Roman" w:cs="Times New Roman"/>
          <w:sz w:val="24"/>
          <w:szCs w:val="24"/>
        </w:rPr>
        <w:t>Трите имена</w:t>
      </w:r>
    </w:p>
    <w:p w:rsidR="00956EB3" w:rsidRPr="002A58D8" w:rsidRDefault="00956EB3" w:rsidP="00956EB3">
      <w:pPr>
        <w:pStyle w:val="ListParagraph"/>
        <w:widowControl w:val="0"/>
        <w:numPr>
          <w:ilvl w:val="0"/>
          <w:numId w:val="5"/>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sidRPr="002A58D8">
        <w:rPr>
          <w:rFonts w:ascii="Times New Roman" w:eastAsia="Times New Roman" w:hAnsi="Times New Roman" w:cs="Times New Roman"/>
          <w:sz w:val="24"/>
          <w:szCs w:val="24"/>
        </w:rPr>
        <w:t>ЕГН / ЛНЧ (Личен номер на чужденец);</w:t>
      </w:r>
    </w:p>
    <w:p w:rsidR="00956EB3" w:rsidRPr="002A58D8" w:rsidRDefault="00956EB3" w:rsidP="00956EB3">
      <w:pPr>
        <w:pStyle w:val="ListParagraph"/>
        <w:widowControl w:val="0"/>
        <w:numPr>
          <w:ilvl w:val="0"/>
          <w:numId w:val="5"/>
        </w:numPr>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2A58D8">
        <w:rPr>
          <w:rFonts w:ascii="Times New Roman" w:eastAsia="Times New Roman" w:hAnsi="Times New Roman" w:cs="Times New Roman"/>
          <w:sz w:val="24"/>
          <w:szCs w:val="24"/>
        </w:rPr>
        <w:t>Документ</w:t>
      </w:r>
      <w:r w:rsidRPr="002A58D8">
        <w:rPr>
          <w:rFonts w:ascii="Times New Roman" w:eastAsia="Times New Roman" w:hAnsi="Times New Roman" w:cs="Times New Roman"/>
          <w:bCs/>
          <w:sz w:val="24"/>
          <w:szCs w:val="24"/>
        </w:rPr>
        <w:t xml:space="preserve"> за самоличност (№, дата на издаване, валидност);</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p>
    <w:p w:rsidR="00956EB3" w:rsidRDefault="00956EB3" w:rsidP="00956EB3">
      <w:pPr>
        <w:spacing w:before="240" w:after="120" w:line="240" w:lineRule="auto"/>
        <w:jc w:val="both"/>
        <w:outlineLvl w:val="2"/>
        <w:rPr>
          <w:rFonts w:ascii="Times New Roman" w:eastAsia="Times New Roman" w:hAnsi="Times New Roman" w:cs="Times New Roman"/>
          <w:b/>
          <w:bCs/>
          <w:sz w:val="24"/>
          <w:szCs w:val="24"/>
        </w:rPr>
      </w:pPr>
      <w:r w:rsidRPr="00352D3D">
        <w:rPr>
          <w:rFonts w:ascii="Times New Roman" w:eastAsia="Times New Roman" w:hAnsi="Times New Roman" w:cs="Times New Roman"/>
          <w:b/>
          <w:bCs/>
          <w:sz w:val="24"/>
          <w:szCs w:val="24"/>
        </w:rPr>
        <w:t>11.</w:t>
      </w:r>
      <w:r>
        <w:rPr>
          <w:rFonts w:ascii="Times New Roman" w:eastAsia="Times New Roman" w:hAnsi="Times New Roman" w:cs="Times New Roman"/>
          <w:b/>
          <w:bCs/>
          <w:sz w:val="24"/>
          <w:szCs w:val="24"/>
          <w:lang w:val="en-US"/>
        </w:rPr>
        <w:t>8</w:t>
      </w:r>
      <w:r w:rsidRPr="00352D3D">
        <w:rPr>
          <w:rFonts w:ascii="Times New Roman" w:eastAsia="Times New Roman" w:hAnsi="Times New Roman" w:cs="Times New Roman"/>
          <w:b/>
          <w:bCs/>
          <w:sz w:val="24"/>
          <w:szCs w:val="24"/>
        </w:rPr>
        <w:t xml:space="preserve">. </w:t>
      </w:r>
      <w:r w:rsidRPr="007B658A">
        <w:rPr>
          <w:rFonts w:ascii="Times New Roman" w:eastAsia="Times New Roman" w:hAnsi="Times New Roman" w:cs="Times New Roman"/>
          <w:b/>
          <w:bCs/>
          <w:sz w:val="24"/>
          <w:szCs w:val="24"/>
        </w:rPr>
        <w:t>Друга информация (до 1000 символа)</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rPr>
        <w:t>В това поле може да представите д</w:t>
      </w:r>
      <w:r w:rsidRPr="007B658A">
        <w:rPr>
          <w:rFonts w:ascii="Times New Roman" w:eastAsia="Times New Roman" w:hAnsi="Times New Roman" w:cs="Times New Roman"/>
          <w:bCs/>
          <w:sz w:val="24"/>
          <w:szCs w:val="24"/>
        </w:rPr>
        <w:t xml:space="preserve">руга информация, която считате, че е необходима за </w:t>
      </w:r>
      <w:r w:rsidRPr="002A58D8">
        <w:rPr>
          <w:rFonts w:ascii="Times New Roman" w:eastAsia="Times New Roman" w:hAnsi="Times New Roman" w:cs="Times New Roman"/>
          <w:sz w:val="24"/>
          <w:szCs w:val="24"/>
        </w:rPr>
        <w:t>оценка</w:t>
      </w:r>
      <w:r w:rsidRPr="007B658A">
        <w:rPr>
          <w:rFonts w:ascii="Times New Roman" w:eastAsia="Times New Roman" w:hAnsi="Times New Roman" w:cs="Times New Roman"/>
          <w:bCs/>
          <w:sz w:val="24"/>
          <w:szCs w:val="24"/>
        </w:rPr>
        <w:t xml:space="preserve"> на проектното предложение</w:t>
      </w:r>
      <w:r>
        <w:rPr>
          <w:rFonts w:ascii="Times New Roman" w:eastAsia="Times New Roman" w:hAnsi="Times New Roman" w:cs="Times New Roman"/>
          <w:bCs/>
          <w:sz w:val="24"/>
          <w:szCs w:val="24"/>
        </w:rPr>
        <w:t xml:space="preserve">. </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lang w:val="en-US"/>
        </w:rPr>
      </w:pPr>
    </w:p>
    <w:p w:rsidR="00956EB3" w:rsidRDefault="00956EB3" w:rsidP="00956EB3">
      <w:pPr>
        <w:spacing w:before="240" w:after="120" w:line="240" w:lineRule="auto"/>
        <w:jc w:val="both"/>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11.9. Декларация </w:t>
      </w:r>
    </w:p>
    <w:p w:rsidR="00956EB3" w:rsidRPr="00C4676D"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C4676D">
        <w:rPr>
          <w:rFonts w:ascii="Times New Roman" w:eastAsia="Times New Roman" w:hAnsi="Times New Roman" w:cs="Times New Roman"/>
          <w:bCs/>
          <w:sz w:val="24"/>
          <w:szCs w:val="24"/>
        </w:rPr>
        <w:t xml:space="preserve">В </w:t>
      </w:r>
      <w:r w:rsidRPr="002A58D8">
        <w:rPr>
          <w:rFonts w:ascii="Times New Roman" w:eastAsia="Times New Roman" w:hAnsi="Times New Roman" w:cs="Times New Roman"/>
          <w:sz w:val="24"/>
          <w:szCs w:val="24"/>
        </w:rPr>
        <w:t>това</w:t>
      </w:r>
      <w:r w:rsidRPr="00C4676D">
        <w:rPr>
          <w:rFonts w:ascii="Times New Roman" w:eastAsia="Times New Roman" w:hAnsi="Times New Roman" w:cs="Times New Roman"/>
          <w:bCs/>
          <w:sz w:val="24"/>
          <w:szCs w:val="24"/>
        </w:rPr>
        <w:t xml:space="preserve"> поле е попълнена Декларация, коят</w:t>
      </w:r>
      <w:r>
        <w:rPr>
          <w:rFonts w:ascii="Times New Roman" w:eastAsia="Times New Roman" w:hAnsi="Times New Roman" w:cs="Times New Roman"/>
          <w:bCs/>
          <w:sz w:val="24"/>
          <w:szCs w:val="24"/>
        </w:rPr>
        <w:t xml:space="preserve">о е задължителна за кандидатите и трябва текстът й да бъде копиран и поставен в полето. </w:t>
      </w:r>
    </w:p>
    <w:p w:rsidR="00956EB3" w:rsidRDefault="00956EB3" w:rsidP="00956EB3">
      <w:pPr>
        <w:spacing w:after="0" w:line="240" w:lineRule="auto"/>
        <w:jc w:val="both"/>
        <w:rPr>
          <w:rFonts w:ascii="Times New Roman" w:eastAsia="Times New Roman" w:hAnsi="Times New Roman" w:cs="Times New Roman"/>
          <w:bCs/>
          <w:sz w:val="24"/>
          <w:szCs w:val="24"/>
        </w:rPr>
      </w:pPr>
    </w:p>
    <w:p w:rsidR="00956EB3" w:rsidRDefault="00956EB3" w:rsidP="00956EB3">
      <w:pPr>
        <w:spacing w:after="120" w:line="240" w:lineRule="auto"/>
        <w:jc w:val="both"/>
        <w:rPr>
          <w:rStyle w:val="ng-binding"/>
          <w:rFonts w:ascii="Roboto" w:hAnsi="Roboto"/>
          <w:i/>
          <w:iCs/>
          <w:color w:val="333333"/>
          <w:sz w:val="25"/>
          <w:szCs w:val="21"/>
        </w:rPr>
      </w:pPr>
      <w:r w:rsidRPr="00C4676D">
        <w:rPr>
          <w:rStyle w:val="ng-binding"/>
          <w:rFonts w:ascii="Roboto" w:hAnsi="Roboto"/>
          <w:i/>
          <w:iCs/>
          <w:color w:val="333333"/>
          <w:sz w:val="25"/>
          <w:szCs w:val="21"/>
        </w:rPr>
        <w:t xml:space="preserve">Декларирам, че: </w:t>
      </w:r>
    </w:p>
    <w:p w:rsidR="00956EB3" w:rsidRPr="00C4676D" w:rsidRDefault="00956EB3" w:rsidP="00956EB3">
      <w:pPr>
        <w:spacing w:after="120" w:line="240" w:lineRule="auto"/>
        <w:jc w:val="both"/>
        <w:rPr>
          <w:rStyle w:val="ng-binding"/>
          <w:rFonts w:ascii="Roboto" w:hAnsi="Roboto"/>
          <w:i/>
          <w:iCs/>
          <w:color w:val="333333"/>
          <w:sz w:val="25"/>
          <w:szCs w:val="21"/>
        </w:rPr>
      </w:pPr>
      <w:r w:rsidRPr="00C4676D">
        <w:rPr>
          <w:rStyle w:val="ng-binding"/>
          <w:rFonts w:ascii="Roboto" w:hAnsi="Roboto"/>
          <w:i/>
          <w:iCs/>
          <w:color w:val="333333"/>
          <w:sz w:val="25"/>
          <w:szCs w:val="21"/>
        </w:rPr>
        <w:t>Съм запознат и съм съгласен с правилата за отпускане на финансова помощ по Програма за развитие на селските райони 2014 - 2020 г. Посочените от мен факти и обстоятелства са верни и съм съгласен да бъдат проверени на място от служители на Управляващия орган на ПРСР 2014-2020 г., ДФ „Земеделие“, от служители на УО на програмите, включени в стратегията, и от упълномощени представители на Европейската комисия. Прикачените документи в т. 12 са сканирани оригинали и представляват истински оригинали. Известна ми е наказателната отговорност по чл. 313 и чл. 248а, ал. 2 от НК за предоставени от мен неверни данни и документи.</w:t>
      </w:r>
    </w:p>
    <w:p w:rsidR="00352D3D" w:rsidRPr="00352D3D" w:rsidRDefault="00352D3D" w:rsidP="00352D3D">
      <w:pPr>
        <w:spacing w:after="0" w:line="240" w:lineRule="auto"/>
        <w:jc w:val="both"/>
        <w:rPr>
          <w:rFonts w:ascii="Times New Roman" w:eastAsia="Times New Roman" w:hAnsi="Times New Roman" w:cs="Times New Roman"/>
          <w:b/>
          <w:sz w:val="24"/>
          <w:szCs w:val="24"/>
          <w:lang w:val="en-US"/>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12. Прикачени електронно подписани документи</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Следните приложения задължително се попълват по образец, зададен от МИГ към Условията за кандидатстване.</w:t>
      </w: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Към проектното предложение кандидатът трябва да попълни, сканира и прикачи в ИСУН 2020 документи, които се попълват по образец и се подават на етап кандидатстване, както и да сканира и прикачи в ИСУН 2020 подкрепящите документи, посочени в т. 24 от Условията за кандидатстване.</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lastRenderedPageBreak/>
        <w:t>След като попълните всички полета на Формуляра за кандидатстване, можете да го проверите за допуснати грешки, като използвате бутон “Провери формуляра за грешки“, който се визуализира в долната средна част на екрана.</w:t>
      </w: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Системата ще провери формуляра и ще визуализира допуснатите от Вас грешки, при неговото попълване.</w:t>
      </w: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Трябва да се върнете във всички полета на формуляра, в които ИСУН2020 е идентифицирал грешка и да я отстраните. Всяко поле, в което има допусната грешка, от съответната секция от Формуляра се оцветява в „червена рамка“. </w:t>
      </w: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Моля, имайте предвид, че ако не отстраните допуснатите грешки, системата няма да Ви разреши да подадете проектното си предложение!</w:t>
      </w:r>
    </w:p>
    <w:p w:rsidR="00352D3D" w:rsidRPr="00352D3D" w:rsidRDefault="00352D3D" w:rsidP="00352D3D">
      <w:pPr>
        <w:spacing w:after="24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Освен идентифицираните грешки, ИСУН 2020 визуализира и предупреждения в случай, че не сте спазили заложените в Условията за кандидатстване ограничения (напр. процентните ограничения по отделните раздели на Бюджета). В случай, че не се съобразите с предупрежденията, системата ще разреши подаване на Вашето проектно предложение, но неспазването на ограниченията ще  се отрази на оценката на проекта.</w:t>
      </w:r>
    </w:p>
    <w:p w:rsidR="00352D3D" w:rsidRPr="00352D3D" w:rsidRDefault="00352D3D" w:rsidP="00352D3D">
      <w:pPr>
        <w:spacing w:after="12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b/>
          <w:sz w:val="24"/>
          <w:szCs w:val="24"/>
          <w:lang w:eastAsia="en-US"/>
        </w:rPr>
        <w:t>ВАЖНО:</w:t>
      </w:r>
      <w:r w:rsidRPr="00352D3D">
        <w:rPr>
          <w:rFonts w:ascii="Times New Roman" w:eastAsia="Calibri" w:hAnsi="Times New Roman" w:cs="Times New Roman"/>
          <w:sz w:val="24"/>
          <w:szCs w:val="24"/>
          <w:lang w:eastAsia="en-US"/>
        </w:rPr>
        <w:t xml:space="preserve"> Следва да имате предвид, че системата няма да допусне да подадете проектно предложение, ако към него няма присъединен поне един индикатор. </w:t>
      </w:r>
    </w:p>
    <w:p w:rsidR="00352D3D" w:rsidRPr="00352D3D" w:rsidRDefault="00352D3D" w:rsidP="00352D3D">
      <w:pPr>
        <w:spacing w:after="120" w:line="240" w:lineRule="auto"/>
        <w:jc w:val="both"/>
        <w:rPr>
          <w:rFonts w:ascii="Times New Roman" w:eastAsia="Calibri" w:hAnsi="Times New Roman" w:cs="Times New Roman"/>
          <w:b/>
          <w:sz w:val="24"/>
          <w:szCs w:val="24"/>
          <w:lang w:eastAsia="en-US"/>
        </w:rPr>
      </w:pPr>
      <w:r w:rsidRPr="00352D3D">
        <w:rPr>
          <w:rFonts w:ascii="Times New Roman" w:eastAsia="Calibri" w:hAnsi="Times New Roman" w:cs="Times New Roman"/>
          <w:b/>
          <w:sz w:val="24"/>
          <w:szCs w:val="24"/>
          <w:lang w:eastAsia="en-US"/>
        </w:rPr>
        <w:t xml:space="preserve">В случай, че: </w:t>
      </w:r>
    </w:p>
    <w:p w:rsidR="00352D3D" w:rsidRPr="00352D3D" w:rsidRDefault="00352D3D" w:rsidP="00352D3D">
      <w:pPr>
        <w:numPr>
          <w:ilvl w:val="0"/>
          <w:numId w:val="3"/>
        </w:numPr>
        <w:spacing w:after="120" w:line="240" w:lineRule="auto"/>
        <w:ind w:left="0" w:firstLine="0"/>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не сте присъединили всички задължителни индикатори; </w:t>
      </w:r>
    </w:p>
    <w:p w:rsidR="00352D3D" w:rsidRPr="00352D3D" w:rsidRDefault="00352D3D" w:rsidP="00352D3D">
      <w:pPr>
        <w:numPr>
          <w:ilvl w:val="0"/>
          <w:numId w:val="3"/>
        </w:numPr>
        <w:spacing w:after="120" w:line="240" w:lineRule="auto"/>
        <w:ind w:left="0" w:firstLine="0"/>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сте присъединили само един индикатор, но за него не е посочена базова или целева стойност </w:t>
      </w:r>
      <w:r w:rsidRPr="00352D3D">
        <w:rPr>
          <w:rFonts w:ascii="Times New Roman" w:eastAsia="Calibri" w:hAnsi="Times New Roman" w:cs="Times New Roman"/>
          <w:i/>
          <w:sz w:val="24"/>
          <w:szCs w:val="24"/>
          <w:lang w:eastAsia="en-US"/>
        </w:rPr>
        <w:t>(или посочената стойност/информация се разминава със стойността/информацията посочена в другите раздели на формуляра за кандидатстване)</w:t>
      </w:r>
      <w:r w:rsidRPr="00352D3D">
        <w:rPr>
          <w:rFonts w:ascii="Times New Roman" w:eastAsia="Calibri" w:hAnsi="Times New Roman" w:cs="Times New Roman"/>
          <w:sz w:val="24"/>
          <w:szCs w:val="24"/>
          <w:lang w:eastAsia="en-US"/>
        </w:rPr>
        <w:t xml:space="preserve">; </w:t>
      </w:r>
    </w:p>
    <w:p w:rsidR="00352D3D" w:rsidRPr="00352D3D" w:rsidRDefault="00352D3D" w:rsidP="00352D3D">
      <w:pPr>
        <w:numPr>
          <w:ilvl w:val="0"/>
          <w:numId w:val="3"/>
        </w:numPr>
        <w:spacing w:after="120" w:line="240" w:lineRule="auto"/>
        <w:ind w:left="0" w:firstLine="0"/>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за някой от присъединените индикатори не е посочена базова или целева стойност </w:t>
      </w:r>
      <w:r w:rsidRPr="00352D3D">
        <w:rPr>
          <w:rFonts w:ascii="Times New Roman" w:eastAsia="Calibri" w:hAnsi="Times New Roman" w:cs="Times New Roman"/>
          <w:i/>
          <w:sz w:val="24"/>
          <w:szCs w:val="24"/>
          <w:lang w:eastAsia="en-US"/>
        </w:rPr>
        <w:t>(или посочената стойност/информация се разминава със стойността/информацията посочена в другите раздели на формуляра за кандидатстване)</w:t>
      </w:r>
    </w:p>
    <w:p w:rsidR="00352D3D" w:rsidRPr="00352D3D" w:rsidRDefault="00352D3D" w:rsidP="00352D3D">
      <w:pPr>
        <w:spacing w:after="12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b/>
          <w:sz w:val="24"/>
          <w:szCs w:val="24"/>
          <w:lang w:eastAsia="en-US"/>
        </w:rPr>
        <w:t>системата няма да го отчете като грешка и ще допусне проектното предложение да бъде подадено!</w:t>
      </w:r>
      <w:r w:rsidRPr="00352D3D">
        <w:rPr>
          <w:rFonts w:ascii="Times New Roman" w:eastAsia="Calibri" w:hAnsi="Times New Roman" w:cs="Times New Roman"/>
          <w:sz w:val="24"/>
          <w:szCs w:val="24"/>
          <w:lang w:eastAsia="en-US"/>
        </w:rPr>
        <w:t xml:space="preserve"> В тази връзка наред с проверката чрез системата, преди подаване на проектното предложение е препоръчително да извършите собственоръчно проверка на информацията в  секция 8 „Индикатори“, както и на информацията в останалите полета на формуляра, за да сте сигурни, че тя е предоставена коректно и в необходимата цялост.</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За да подадете Вашето проектно предложение електронно, е необходимо да разполагате с електронен подпис. Формулярът за кандидатстване задължително се подписва с КЕП с отделна сигнатура (detached) от поне едно от лицата с право да представлява кандидата или упълномощено/оправомощено лице. В случай че кандидатът се представлява заедно от няколко лица, формулярът се подписва с КЕП от всички от тях. В случай че КЕП е на упълномощено лице, то към проектното предложение следва да се прикачи сканирано нотариално заверено пълномощно (в секция 12 от Формуляра). </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Следвайте следните стъпки за успешно подаване на подготвеното от Вас проектно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 Затворете всички отворени интернет браузъри.</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lastRenderedPageBreak/>
        <w:t>2. Изтрийте всички файлове, свързани с опити за подписване на проектното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3. Отворете Вашия интернет браузър.</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4. Заредете страницата на ИСУН 2020 - https://eumis2020.government.bg/</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5. Влезте в системата с Вашето потребителско име и парола.</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6. Изберете бутон „Подай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7. Маркирайте, че сте съгласни по време на оценката комуникацията с Вас да се извършва посредством посочения от Вас в профила e-mail адрес и натиснете бутон „Продължи“,</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8. Изберете бутон „Избери от приключени“. (Ако изготвеният от Вас проект не е наличен във Вашия профил, в секция „Формуляри“, екран „Приключени“ следва да го заредите от външен файл избирайки бутон „Зареди от Външен файл“.</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9. Изберете желания от Вас проект и натиснете бутон „Подай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10. Системата проверява за наличието на грешки във формуляра за кандидатстване.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11. Натиснете бутон „Продължи“.</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12. Изберете от стъпка 1 бутон „Изтегляне на проектно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13. Запаметете сваления файл на Вашия компютър, на място където няма други файлове с разширение .isun.</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14. Използвайки посочения от издателя на електронния подпис софтуер за подписване на файлове, подпишете сваления файл с разширение .isun. Файлът следва да бъде подписан с т.нар. отделена сигнатура (Detached signature), а разширението на генерирания файл следва да бъде .p7s (За потребители на електронен подпис B-Trust е необходимо задължително да използват посочения от издателя софтуер Combo Lite в режим на „Опростен интерфейс“ и да проверят в „Настройките“ на софтуера дали формата на електронния подпис е .p7s).</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15. Генерираният от софтуера файл с подпис с разширение .p7s следва да бъде с размер между 3 КB и 7 КB.</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16. Върнете се обратно в системата и в т. 3 „Заредете подписите“ натиснете бутон „Изберете файл“.</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17. Посочвате генерирания от софтуера за подписване файл с разширение .p7s и го заредете в системата.</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18. При коректна работа системата ще Ви изведе информация за прикачения електронен подпис и можете да пристъпите към подаване на Вашия проект чрез избор на бутон „Подай проектното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19. Ако при зареждане на файла с подпис системата ви изведе съобщение отново „Невалиден подпис или подписа/ите (файлове с разширение „.p7s“) не се отнасят за зареденото в системата и приключило проектно предложение. Моля, след изтриване на заредения файл изпълнете отново стъпките по-горе“, рестартирайте компютъра и повторете действията от т.2 на настоящото указание, спазвайки стриктно описаните действия.</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Подробно описание на стъпките може да намерите и в РЪКОВОДСТВО ЗА РАБОТА СЪС СИСТЕМАТА на следния интернет адрес: </w:t>
      </w:r>
      <w:hyperlink r:id="rId11" w:history="1">
        <w:r w:rsidRPr="00352D3D">
          <w:rPr>
            <w:rFonts w:ascii="Times New Roman" w:eastAsia="Calibri" w:hAnsi="Times New Roman" w:cs="Times New Roman"/>
            <w:color w:val="0000FF"/>
            <w:sz w:val="24"/>
            <w:szCs w:val="24"/>
            <w:u w:val="single"/>
            <w:lang w:eastAsia="en-US"/>
          </w:rPr>
          <w:t>https://eumis2020.government.bg/</w:t>
        </w:r>
      </w:hyperlink>
      <w:r w:rsidRPr="00352D3D">
        <w:rPr>
          <w:rFonts w:ascii="Times New Roman" w:eastAsia="Calibri" w:hAnsi="Times New Roman" w:cs="Times New Roman"/>
          <w:sz w:val="24"/>
          <w:szCs w:val="24"/>
          <w:lang w:eastAsia="en-US"/>
        </w:rPr>
        <w:t>.</w:t>
      </w:r>
    </w:p>
    <w:p w:rsidR="001A5AB2" w:rsidRDefault="00352D3D" w:rsidP="00352D3D">
      <w:r w:rsidRPr="00352D3D">
        <w:rPr>
          <w:rFonts w:ascii="Times New Roman" w:eastAsia="Times New Roman" w:hAnsi="Times New Roman" w:cs="Times New Roman"/>
          <w:b/>
          <w:sz w:val="24"/>
          <w:szCs w:val="24"/>
        </w:rPr>
        <w:t xml:space="preserve">При възникване на проблеми може да изпратите e-mail, описващ възникналото затруднение, на адрес </w:t>
      </w:r>
      <w:r w:rsidR="00812F0B" w:rsidRPr="00812F0B">
        <w:rPr>
          <w:rFonts w:ascii="Times New Roman" w:eastAsia="Times New Roman" w:hAnsi="Times New Roman" w:cs="Times New Roman"/>
          <w:b/>
          <w:sz w:val="24"/>
          <w:szCs w:val="24"/>
        </w:rPr>
        <w:t>support2020@government.bg.</w:t>
      </w:r>
    </w:p>
    <w:sectPr w:rsidR="001A5AB2" w:rsidSect="003011A1">
      <w:headerReference w:type="default" r:id="rId12"/>
      <w:footerReference w:type="default" r:id="rId13"/>
      <w:headerReference w:type="first" r:id="rId14"/>
      <w:footerReference w:type="first" r:id="rId15"/>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79B3" w:rsidRDefault="00AC79B3" w:rsidP="003011A1">
      <w:pPr>
        <w:spacing w:after="0" w:line="240" w:lineRule="auto"/>
      </w:pPr>
      <w:r>
        <w:separator/>
      </w:r>
    </w:p>
  </w:endnote>
  <w:endnote w:type="continuationSeparator" w:id="0">
    <w:p w:rsidR="00AC79B3" w:rsidRDefault="00AC79B3" w:rsidP="003011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164705"/>
      <w:docPartObj>
        <w:docPartGallery w:val="Page Numbers (Bottom of Page)"/>
        <w:docPartUnique/>
      </w:docPartObj>
    </w:sdtPr>
    <w:sdtEndPr/>
    <w:sdtContent>
      <w:p w:rsidR="00E71451" w:rsidRDefault="00E71451">
        <w:pPr>
          <w:pStyle w:val="Footer"/>
          <w:jc w:val="center"/>
        </w:pPr>
        <w:r>
          <w:fldChar w:fldCharType="begin"/>
        </w:r>
        <w:r>
          <w:instrText>PAGE   \* MERGEFORMAT</w:instrText>
        </w:r>
        <w:r>
          <w:fldChar w:fldCharType="separate"/>
        </w:r>
        <w:r w:rsidR="00811278">
          <w:rPr>
            <w:noProof/>
          </w:rPr>
          <w:t>9</w:t>
        </w:r>
        <w:r>
          <w:fldChar w:fldCharType="end"/>
        </w:r>
      </w:p>
    </w:sdtContent>
  </w:sdt>
  <w:p w:rsidR="007B658A" w:rsidRPr="00E71451" w:rsidRDefault="007B658A" w:rsidP="00E71451">
    <w:pPr>
      <w:pStyle w:val="Footer"/>
      <w:jc w:val="center"/>
      <w:rPr>
        <w:sz w:val="20"/>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58A" w:rsidRPr="003011A1" w:rsidRDefault="007B658A" w:rsidP="003011A1">
    <w:pPr>
      <w:pStyle w:val="Footer"/>
      <w:jc w:val="center"/>
      <w:rPr>
        <w:rFonts w:ascii="Times New Roman" w:hAnsi="Times New Roman" w:cs="Times New Roman"/>
        <w:sz w:val="20"/>
      </w:rPr>
    </w:pPr>
    <w:r w:rsidRPr="003011A1">
      <w:rPr>
        <w:rFonts w:ascii="Times New Roman" w:hAnsi="Times New Roman" w:cs="Times New Roman"/>
        <w:sz w:val="20"/>
      </w:rPr>
      <w:t>СТРАТЕГИЯ ЗА ВОДЕНО ОТ ОБЩНОСТИТЕ МЕСТНО РАЗВИТИЕ на</w:t>
    </w:r>
  </w:p>
  <w:p w:rsidR="007B658A" w:rsidRPr="003011A1" w:rsidRDefault="007B658A" w:rsidP="003011A1">
    <w:pPr>
      <w:pStyle w:val="Footer"/>
      <w:jc w:val="center"/>
      <w:rPr>
        <w:rFonts w:ascii="Times New Roman" w:hAnsi="Times New Roman" w:cs="Times New Roman"/>
        <w:sz w:val="20"/>
      </w:rPr>
    </w:pPr>
    <w:r w:rsidRPr="003011A1">
      <w:rPr>
        <w:rFonts w:ascii="Times New Roman" w:hAnsi="Times New Roman" w:cs="Times New Roman"/>
        <w:sz w:val="20"/>
      </w:rPr>
      <w:t>„Местна инициативна група – Елхово – Болярово“</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79B3" w:rsidRDefault="00AC79B3" w:rsidP="003011A1">
      <w:pPr>
        <w:spacing w:after="0" w:line="240" w:lineRule="auto"/>
      </w:pPr>
      <w:r>
        <w:separator/>
      </w:r>
    </w:p>
  </w:footnote>
  <w:footnote w:type="continuationSeparator" w:id="0">
    <w:p w:rsidR="00AC79B3" w:rsidRDefault="00AC79B3" w:rsidP="003011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58A" w:rsidRPr="003011A1" w:rsidRDefault="007B658A" w:rsidP="003011A1">
    <w:pPr>
      <w:pStyle w:val="Header"/>
    </w:pPr>
    <w:r w:rsidRPr="003011A1">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23"/>
      <w:gridCol w:w="221"/>
      <w:gridCol w:w="221"/>
      <w:gridCol w:w="221"/>
    </w:tblGrid>
    <w:tr w:rsidR="007B658A" w:rsidRPr="003011A1" w:rsidTr="007B658A">
      <w:trPr>
        <w:jc w:val="right"/>
      </w:trPr>
      <w:tc>
        <w:tcPr>
          <w:tcW w:w="8766" w:type="dxa"/>
        </w:tcPr>
        <w:tbl>
          <w:tblPr>
            <w:tblStyle w:val="1"/>
            <w:tblW w:w="888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2"/>
            <w:gridCol w:w="1134"/>
            <w:gridCol w:w="1331"/>
            <w:gridCol w:w="2496"/>
            <w:gridCol w:w="2221"/>
          </w:tblGrid>
          <w:tr w:rsidR="007B658A" w:rsidRPr="003011A1" w:rsidTr="007B658A">
            <w:tc>
              <w:tcPr>
                <w:tcW w:w="1702" w:type="dxa"/>
              </w:tcPr>
              <w:p w:rsidR="007B658A" w:rsidRPr="003011A1" w:rsidRDefault="007B658A" w:rsidP="007B658A">
                <w:pPr>
                  <w:tabs>
                    <w:tab w:val="left" w:pos="564"/>
                    <w:tab w:val="center" w:pos="1380"/>
                  </w:tabs>
                  <w:jc w:val="center"/>
                  <w:rPr>
                    <w:rFonts w:cs="Tahoma"/>
                    <w:b/>
                    <w:sz w:val="16"/>
                    <w:szCs w:val="16"/>
                    <w:lang w:val="ru-RU"/>
                  </w:rPr>
                </w:pPr>
                <w:r w:rsidRPr="003011A1">
                  <w:rPr>
                    <w:noProof/>
                  </w:rPr>
                  <w:drawing>
                    <wp:inline distT="0" distB="0" distL="0" distR="0" wp14:anchorId="043D539A" wp14:editId="3FBCFCE2">
                      <wp:extent cx="810000" cy="540000"/>
                      <wp:effectExtent l="0" t="0" r="9525" b="0"/>
                      <wp:docPr id="6" name="Картина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ЕС лого flag_yellow_high.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10000" cy="540000"/>
                              </a:xfrm>
                              <a:prstGeom prst="rect">
                                <a:avLst/>
                              </a:prstGeom>
                            </pic:spPr>
                          </pic:pic>
                        </a:graphicData>
                      </a:graphic>
                    </wp:inline>
                  </w:drawing>
                </w:r>
              </w:p>
              <w:p w:rsidR="007B658A" w:rsidRPr="003011A1" w:rsidRDefault="007B658A" w:rsidP="007B658A">
                <w:pPr>
                  <w:jc w:val="center"/>
                  <w:rPr>
                    <w:rFonts w:ascii="Arial" w:hAnsi="Arial" w:cs="Arial"/>
                    <w:b/>
                    <w:sz w:val="16"/>
                    <w:szCs w:val="16"/>
                    <w:lang w:val="ru-RU"/>
                  </w:rPr>
                </w:pPr>
                <w:r w:rsidRPr="003011A1">
                  <w:rPr>
                    <w:rFonts w:ascii="Arial" w:hAnsi="Arial" w:cs="Arial"/>
                    <w:b/>
                    <w:sz w:val="14"/>
                    <w:szCs w:val="16"/>
                    <w:lang w:val="ru-RU"/>
                  </w:rPr>
                  <w:t>ЕВРОПЕЙСКИ СЪЮЗ</w:t>
                </w:r>
              </w:p>
            </w:tc>
            <w:tc>
              <w:tcPr>
                <w:tcW w:w="1134" w:type="dxa"/>
              </w:tcPr>
              <w:p w:rsidR="007B658A" w:rsidRPr="003011A1" w:rsidRDefault="007B658A" w:rsidP="007B658A">
                <w:pPr>
                  <w:jc w:val="center"/>
                  <w:rPr>
                    <w:rFonts w:cs="Tahoma"/>
                    <w:b/>
                    <w:sz w:val="16"/>
                    <w:szCs w:val="16"/>
                    <w:lang w:val="ru-RU"/>
                  </w:rPr>
                </w:pPr>
                <w:r w:rsidRPr="003011A1">
                  <w:rPr>
                    <w:noProof/>
                  </w:rPr>
                  <w:drawing>
                    <wp:inline distT="0" distB="0" distL="0" distR="0" wp14:anchorId="503E3DF2" wp14:editId="7EDB5091">
                      <wp:extent cx="579600" cy="540000"/>
                      <wp:effectExtent l="0" t="0" r="0" b="0"/>
                      <wp:docPr id="7" name="Картина 7" descr="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ader_logo"/>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79600" cy="540000"/>
                              </a:xfrm>
                              <a:prstGeom prst="rect">
                                <a:avLst/>
                              </a:prstGeom>
                              <a:noFill/>
                            </pic:spPr>
                          </pic:pic>
                        </a:graphicData>
                      </a:graphic>
                    </wp:inline>
                  </w:drawing>
                </w:r>
              </w:p>
            </w:tc>
            <w:tc>
              <w:tcPr>
                <w:tcW w:w="1331" w:type="dxa"/>
              </w:tcPr>
              <w:p w:rsidR="007B658A" w:rsidRPr="003011A1" w:rsidRDefault="007B658A" w:rsidP="007B658A">
                <w:pPr>
                  <w:jc w:val="center"/>
                  <w:rPr>
                    <w:rFonts w:cs="Tahoma"/>
                    <w:b/>
                    <w:sz w:val="16"/>
                    <w:szCs w:val="16"/>
                    <w:lang w:val="ru-RU"/>
                  </w:rPr>
                </w:pPr>
                <w:r w:rsidRPr="003011A1">
                  <w:rPr>
                    <w:rFonts w:cs="Tahoma"/>
                    <w:b/>
                    <w:noProof/>
                    <w:sz w:val="16"/>
                    <w:szCs w:val="16"/>
                  </w:rPr>
                  <w:drawing>
                    <wp:inline distT="0" distB="0" distL="0" distR="0" wp14:anchorId="3EAEBAD8" wp14:editId="5042C729">
                      <wp:extent cx="542290" cy="542290"/>
                      <wp:effectExtent l="0" t="0" r="0" b="0"/>
                      <wp:docPr id="8" name="Картина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2290" cy="542290"/>
                              </a:xfrm>
                              <a:prstGeom prst="rect">
                                <a:avLst/>
                              </a:prstGeom>
                              <a:noFill/>
                            </pic:spPr>
                          </pic:pic>
                        </a:graphicData>
                      </a:graphic>
                    </wp:inline>
                  </w:drawing>
                </w:r>
              </w:p>
            </w:tc>
            <w:tc>
              <w:tcPr>
                <w:tcW w:w="2496" w:type="dxa"/>
              </w:tcPr>
              <w:p w:rsidR="007B658A" w:rsidRPr="003011A1" w:rsidRDefault="007B658A" w:rsidP="007B658A">
                <w:pPr>
                  <w:jc w:val="center"/>
                  <w:rPr>
                    <w:rFonts w:cs="Tahoma"/>
                    <w:b/>
                    <w:sz w:val="16"/>
                    <w:szCs w:val="16"/>
                    <w:lang w:val="ru-RU"/>
                  </w:rPr>
                </w:pPr>
                <w:r w:rsidRPr="003011A1">
                  <w:rPr>
                    <w:noProof/>
                  </w:rPr>
                  <w:drawing>
                    <wp:inline distT="0" distB="0" distL="0" distR="0" wp14:anchorId="2CDF4FCE" wp14:editId="0E05587F">
                      <wp:extent cx="1353600" cy="576000"/>
                      <wp:effectExtent l="0" t="0" r="0" b="0"/>
                      <wp:docPr id="9" name="Картина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353600" cy="576000"/>
                              </a:xfrm>
                              <a:prstGeom prst="rect">
                                <a:avLst/>
                              </a:prstGeom>
                              <a:noFill/>
                            </pic:spPr>
                          </pic:pic>
                        </a:graphicData>
                      </a:graphic>
                    </wp:inline>
                  </w:drawing>
                </w:r>
              </w:p>
            </w:tc>
            <w:tc>
              <w:tcPr>
                <w:tcW w:w="2221" w:type="dxa"/>
              </w:tcPr>
              <w:p w:rsidR="007B658A" w:rsidRPr="003011A1" w:rsidRDefault="007B658A" w:rsidP="007B658A">
                <w:pPr>
                  <w:rPr>
                    <w:noProof/>
                  </w:rPr>
                </w:pPr>
                <w:r w:rsidRPr="003011A1">
                  <w:rPr>
                    <w:noProof/>
                    <w:sz w:val="24"/>
                    <w:szCs w:val="24"/>
                  </w:rPr>
                  <w:drawing>
                    <wp:inline distT="0" distB="0" distL="0" distR="0" wp14:anchorId="7E20BEA0" wp14:editId="493DECB2">
                      <wp:extent cx="810000" cy="5400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10000" cy="540000"/>
                              </a:xfrm>
                              <a:prstGeom prst="rect">
                                <a:avLst/>
                              </a:prstGeom>
                              <a:noFill/>
                              <a:ln>
                                <a:noFill/>
                              </a:ln>
                            </pic:spPr>
                          </pic:pic>
                        </a:graphicData>
                      </a:graphic>
                    </wp:inline>
                  </w:drawing>
                </w:r>
              </w:p>
            </w:tc>
          </w:tr>
        </w:tbl>
        <w:p w:rsidR="007B658A" w:rsidRPr="003011A1" w:rsidRDefault="007B658A" w:rsidP="007B658A">
          <w:pPr>
            <w:widowControl w:val="0"/>
            <w:jc w:val="center"/>
            <w:rPr>
              <w:rFonts w:ascii="Arial" w:eastAsia="Times New Roman" w:hAnsi="Arial" w:cs="Arial"/>
              <w:b/>
              <w:snapToGrid w:val="0"/>
              <w:sz w:val="16"/>
              <w:szCs w:val="16"/>
              <w:lang w:val="ru-RU" w:eastAsia="en-US"/>
            </w:rPr>
          </w:pPr>
        </w:p>
      </w:tc>
      <w:tc>
        <w:tcPr>
          <w:tcW w:w="221" w:type="dxa"/>
        </w:tcPr>
        <w:p w:rsidR="007B658A" w:rsidRPr="003011A1" w:rsidRDefault="007B658A" w:rsidP="007B658A">
          <w:pPr>
            <w:widowControl w:val="0"/>
            <w:jc w:val="center"/>
            <w:rPr>
              <w:rFonts w:ascii="Tahoma" w:eastAsia="Times New Roman" w:hAnsi="Tahoma" w:cs="Tahoma"/>
              <w:b/>
              <w:snapToGrid w:val="0"/>
              <w:sz w:val="16"/>
              <w:szCs w:val="16"/>
              <w:lang w:val="ru-RU" w:eastAsia="en-US"/>
            </w:rPr>
          </w:pPr>
        </w:p>
      </w:tc>
      <w:tc>
        <w:tcPr>
          <w:tcW w:w="221" w:type="dxa"/>
        </w:tcPr>
        <w:p w:rsidR="007B658A" w:rsidRPr="003011A1" w:rsidRDefault="007B658A" w:rsidP="007B658A">
          <w:pPr>
            <w:widowControl w:val="0"/>
            <w:jc w:val="center"/>
            <w:rPr>
              <w:rFonts w:ascii="Tahoma" w:eastAsia="Times New Roman" w:hAnsi="Tahoma" w:cs="Tahoma"/>
              <w:b/>
              <w:snapToGrid w:val="0"/>
              <w:sz w:val="16"/>
              <w:szCs w:val="16"/>
              <w:lang w:val="ru-RU" w:eastAsia="en-US"/>
            </w:rPr>
          </w:pPr>
        </w:p>
      </w:tc>
      <w:tc>
        <w:tcPr>
          <w:tcW w:w="221" w:type="dxa"/>
        </w:tcPr>
        <w:p w:rsidR="007B658A" w:rsidRPr="003011A1" w:rsidRDefault="007B658A" w:rsidP="007B658A">
          <w:pPr>
            <w:widowControl w:val="0"/>
            <w:jc w:val="center"/>
            <w:rPr>
              <w:rFonts w:ascii="Tahoma" w:eastAsia="Times New Roman" w:hAnsi="Tahoma" w:cs="Tahoma"/>
              <w:b/>
              <w:snapToGrid w:val="0"/>
              <w:sz w:val="16"/>
              <w:szCs w:val="16"/>
              <w:lang w:val="ru-RU" w:eastAsia="en-US"/>
            </w:rPr>
          </w:pPr>
        </w:p>
      </w:tc>
    </w:tr>
  </w:tbl>
  <w:p w:rsidR="007B658A" w:rsidRPr="003011A1" w:rsidRDefault="007B658A" w:rsidP="003011A1">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eastAsia="en-US"/>
      </w:rPr>
    </w:pPr>
  </w:p>
  <w:p w:rsidR="007B658A" w:rsidRPr="003011A1" w:rsidRDefault="007B658A" w:rsidP="003011A1">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eastAsia="en-US"/>
      </w:rPr>
    </w:pPr>
    <w:r w:rsidRPr="003011A1">
      <w:rPr>
        <w:rFonts w:ascii="Times New Roman" w:eastAsia="Times New Roman" w:hAnsi="Times New Roman" w:cs="Times New Roman"/>
        <w:b/>
        <w:snapToGrid w:val="0"/>
        <w:sz w:val="16"/>
        <w:szCs w:val="16"/>
        <w:lang w:val="ru-RU" w:eastAsia="en-US"/>
      </w:rPr>
      <w:t>ЕВРОПЕЙСКИЯТ ЗЕМЕДЕЛСКИ ФОНД ЗА РАЗВИТИЕ НА СЕЛСКИТЕ РАЙОНИ-</w:t>
    </w:r>
  </w:p>
  <w:p w:rsidR="007B658A" w:rsidRPr="003011A1" w:rsidRDefault="007B658A" w:rsidP="003011A1">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eastAsia="en-US"/>
      </w:rPr>
    </w:pPr>
    <w:r w:rsidRPr="003011A1">
      <w:rPr>
        <w:rFonts w:ascii="Times New Roman" w:eastAsia="Times New Roman" w:hAnsi="Times New Roman" w:cs="Times New Roman"/>
        <w:b/>
        <w:snapToGrid w:val="0"/>
        <w:sz w:val="16"/>
        <w:szCs w:val="16"/>
        <w:lang w:val="ru-RU" w:eastAsia="en-US"/>
      </w:rPr>
      <w:t>ЕВРОПА ИНВЕСТИРА В СЕЛСКИТЕ РАЙОНИ</w:t>
    </w:r>
  </w:p>
  <w:p w:rsidR="007B658A" w:rsidRPr="003011A1" w:rsidRDefault="007B658A" w:rsidP="003011A1">
    <w:pPr>
      <w:widowControl w:val="0"/>
      <w:tabs>
        <w:tab w:val="center" w:pos="4536"/>
        <w:tab w:val="right" w:pos="9072"/>
      </w:tabs>
      <w:spacing w:after="0" w:line="240" w:lineRule="auto"/>
      <w:ind w:left="-180"/>
      <w:jc w:val="center"/>
      <w:rPr>
        <w:rFonts w:ascii="Times New Roman" w:eastAsia="Times New Roman" w:hAnsi="Times New Roman" w:cs="Times New Roman"/>
        <w:b/>
        <w:snapToGrid w:val="0"/>
        <w:sz w:val="26"/>
        <w:szCs w:val="26"/>
        <w:lang w:val="en-US" w:eastAsia="en-US"/>
      </w:rPr>
    </w:pPr>
    <w:r w:rsidRPr="003011A1">
      <w:rPr>
        <w:rFonts w:ascii="Times New Roman" w:eastAsia="Times New Roman" w:hAnsi="Times New Roman" w:cs="Times New Roman"/>
        <w:b/>
        <w:snapToGrid w:val="0"/>
        <w:sz w:val="26"/>
        <w:szCs w:val="26"/>
        <w:lang w:val="ru-RU" w:eastAsia="en-US"/>
      </w:rPr>
      <w:t xml:space="preserve">СНЦ „МЕСТНА ИНИЦИАТИВНА ГРУПА – </w:t>
    </w:r>
    <w:r w:rsidRPr="003011A1">
      <w:rPr>
        <w:rFonts w:ascii="Times New Roman" w:eastAsia="Times New Roman" w:hAnsi="Times New Roman" w:cs="Times New Roman"/>
        <w:b/>
        <w:snapToGrid w:val="0"/>
        <w:sz w:val="26"/>
        <w:szCs w:val="26"/>
        <w:lang w:eastAsia="en-US"/>
      </w:rPr>
      <w:t xml:space="preserve">ЕЛХОВО – БОЛЯРОВО”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C7C1A"/>
    <w:multiLevelType w:val="hybridMultilevel"/>
    <w:tmpl w:val="AF527EE2"/>
    <w:lvl w:ilvl="0" w:tplc="06264036">
      <w:numFmt w:val="bullet"/>
      <w:lvlText w:val="-"/>
      <w:lvlJc w:val="left"/>
      <w:pPr>
        <w:ind w:left="1068" w:hanging="360"/>
      </w:pPr>
      <w:rPr>
        <w:rFonts w:ascii="Times New Roman" w:eastAsia="Times New Roman" w:hAnsi="Times New Roman" w:hint="default"/>
      </w:rPr>
    </w:lvl>
    <w:lvl w:ilvl="1" w:tplc="04020003" w:tentative="1">
      <w:start w:val="1"/>
      <w:numFmt w:val="bullet"/>
      <w:lvlText w:val="o"/>
      <w:lvlJc w:val="left"/>
      <w:pPr>
        <w:ind w:left="1788" w:hanging="360"/>
      </w:pPr>
      <w:rPr>
        <w:rFonts w:ascii="Courier New" w:hAnsi="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
    <w:nsid w:val="12284028"/>
    <w:multiLevelType w:val="hybridMultilevel"/>
    <w:tmpl w:val="0E6EDD76"/>
    <w:lvl w:ilvl="0" w:tplc="06264036">
      <w:numFmt w:val="bullet"/>
      <w:lvlText w:val="-"/>
      <w:lvlJc w:val="left"/>
      <w:pPr>
        <w:ind w:left="1776" w:hanging="360"/>
      </w:pPr>
      <w:rPr>
        <w:rFonts w:ascii="Times New Roman" w:eastAsia="Times New Roman" w:hAnsi="Times New Roman"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2">
    <w:nsid w:val="2A7878E8"/>
    <w:multiLevelType w:val="hybridMultilevel"/>
    <w:tmpl w:val="683AE9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2C4054FF"/>
    <w:multiLevelType w:val="hybridMultilevel"/>
    <w:tmpl w:val="1B32C7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517661A4"/>
    <w:multiLevelType w:val="hybridMultilevel"/>
    <w:tmpl w:val="4538CC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D3D"/>
    <w:rsid w:val="00013FD9"/>
    <w:rsid w:val="00057C09"/>
    <w:rsid w:val="0007122B"/>
    <w:rsid w:val="000E4031"/>
    <w:rsid w:val="00122393"/>
    <w:rsid w:val="001A5AB2"/>
    <w:rsid w:val="001D483A"/>
    <w:rsid w:val="001F6F7F"/>
    <w:rsid w:val="00245C4A"/>
    <w:rsid w:val="00245D3F"/>
    <w:rsid w:val="003011A1"/>
    <w:rsid w:val="00352D3D"/>
    <w:rsid w:val="00391EE0"/>
    <w:rsid w:val="003D28F1"/>
    <w:rsid w:val="003D326B"/>
    <w:rsid w:val="00492419"/>
    <w:rsid w:val="00492426"/>
    <w:rsid w:val="004E2C66"/>
    <w:rsid w:val="005358EA"/>
    <w:rsid w:val="00536591"/>
    <w:rsid w:val="00553FEA"/>
    <w:rsid w:val="00555278"/>
    <w:rsid w:val="005A72AC"/>
    <w:rsid w:val="005E7D50"/>
    <w:rsid w:val="00617D55"/>
    <w:rsid w:val="006372FC"/>
    <w:rsid w:val="0073113A"/>
    <w:rsid w:val="007577D6"/>
    <w:rsid w:val="007B658A"/>
    <w:rsid w:val="00811278"/>
    <w:rsid w:val="00812F0B"/>
    <w:rsid w:val="0082073B"/>
    <w:rsid w:val="0086595F"/>
    <w:rsid w:val="008854F4"/>
    <w:rsid w:val="00923F62"/>
    <w:rsid w:val="00956EB3"/>
    <w:rsid w:val="009B0EB9"/>
    <w:rsid w:val="00AC79B3"/>
    <w:rsid w:val="00B04CBB"/>
    <w:rsid w:val="00B20A39"/>
    <w:rsid w:val="00B24FCA"/>
    <w:rsid w:val="00B77CAC"/>
    <w:rsid w:val="00BD1311"/>
    <w:rsid w:val="00C06CDF"/>
    <w:rsid w:val="00C14155"/>
    <w:rsid w:val="00C4676D"/>
    <w:rsid w:val="00D07588"/>
    <w:rsid w:val="00D242AE"/>
    <w:rsid w:val="00D34D8A"/>
    <w:rsid w:val="00E37554"/>
    <w:rsid w:val="00E56066"/>
    <w:rsid w:val="00E60ADC"/>
    <w:rsid w:val="00E71451"/>
    <w:rsid w:val="00E964CB"/>
    <w:rsid w:val="00F11B52"/>
    <w:rsid w:val="00F63BB4"/>
    <w:rsid w:val="00FB7F6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11A1"/>
    <w:pPr>
      <w:tabs>
        <w:tab w:val="center" w:pos="4536"/>
        <w:tab w:val="right" w:pos="9072"/>
      </w:tabs>
      <w:spacing w:after="0" w:line="240" w:lineRule="auto"/>
    </w:pPr>
  </w:style>
  <w:style w:type="character" w:customStyle="1" w:styleId="HeaderChar">
    <w:name w:val="Header Char"/>
    <w:basedOn w:val="DefaultParagraphFont"/>
    <w:link w:val="Header"/>
    <w:uiPriority w:val="99"/>
    <w:rsid w:val="003011A1"/>
  </w:style>
  <w:style w:type="paragraph" w:styleId="Footer">
    <w:name w:val="footer"/>
    <w:basedOn w:val="Normal"/>
    <w:link w:val="FooterChar"/>
    <w:uiPriority w:val="99"/>
    <w:unhideWhenUsed/>
    <w:rsid w:val="003011A1"/>
    <w:pPr>
      <w:tabs>
        <w:tab w:val="center" w:pos="4536"/>
        <w:tab w:val="right" w:pos="9072"/>
      </w:tabs>
      <w:spacing w:after="0" w:line="240" w:lineRule="auto"/>
    </w:pPr>
  </w:style>
  <w:style w:type="character" w:customStyle="1" w:styleId="FooterChar">
    <w:name w:val="Footer Char"/>
    <w:basedOn w:val="DefaultParagraphFont"/>
    <w:link w:val="Footer"/>
    <w:uiPriority w:val="99"/>
    <w:rsid w:val="003011A1"/>
  </w:style>
  <w:style w:type="table" w:styleId="TableGrid">
    <w:name w:val="Table Grid"/>
    <w:basedOn w:val="TableNormal"/>
    <w:uiPriority w:val="59"/>
    <w:rsid w:val="003011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Мрежа в таблица1"/>
    <w:basedOn w:val="TableNormal"/>
    <w:next w:val="TableGrid"/>
    <w:uiPriority w:val="59"/>
    <w:rsid w:val="003011A1"/>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11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11A1"/>
    <w:rPr>
      <w:rFonts w:ascii="Tahoma" w:hAnsi="Tahoma" w:cs="Tahoma"/>
      <w:sz w:val="16"/>
      <w:szCs w:val="16"/>
    </w:rPr>
  </w:style>
  <w:style w:type="character" w:customStyle="1" w:styleId="ng-binding">
    <w:name w:val="ng-binding"/>
    <w:basedOn w:val="DefaultParagraphFont"/>
    <w:rsid w:val="00C4676D"/>
  </w:style>
  <w:style w:type="paragraph" w:styleId="ListParagraph">
    <w:name w:val="List Paragraph"/>
    <w:aliases w:val="ПАРАГРАФ,List1,List Paragraph11,List Paragraph111"/>
    <w:basedOn w:val="Normal"/>
    <w:link w:val="ListParagraphChar"/>
    <w:uiPriority w:val="99"/>
    <w:qFormat/>
    <w:rsid w:val="003D28F1"/>
    <w:pPr>
      <w:ind w:left="720"/>
      <w:contextualSpacing/>
    </w:pPr>
  </w:style>
  <w:style w:type="character" w:customStyle="1" w:styleId="ListParagraphChar">
    <w:name w:val="List Paragraph Char"/>
    <w:aliases w:val="ПАРАГРАФ Char,List1 Char,List Paragraph11 Char,List Paragraph111 Char"/>
    <w:link w:val="ListParagraph"/>
    <w:uiPriority w:val="99"/>
    <w:qFormat/>
    <w:locked/>
    <w:rsid w:val="00956EB3"/>
  </w:style>
  <w:style w:type="character" w:styleId="Hyperlink">
    <w:name w:val="Hyperlink"/>
    <w:basedOn w:val="DefaultParagraphFont"/>
    <w:uiPriority w:val="99"/>
    <w:unhideWhenUsed/>
    <w:rsid w:val="00E7145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11A1"/>
    <w:pPr>
      <w:tabs>
        <w:tab w:val="center" w:pos="4536"/>
        <w:tab w:val="right" w:pos="9072"/>
      </w:tabs>
      <w:spacing w:after="0" w:line="240" w:lineRule="auto"/>
    </w:pPr>
  </w:style>
  <w:style w:type="character" w:customStyle="1" w:styleId="HeaderChar">
    <w:name w:val="Header Char"/>
    <w:basedOn w:val="DefaultParagraphFont"/>
    <w:link w:val="Header"/>
    <w:uiPriority w:val="99"/>
    <w:rsid w:val="003011A1"/>
  </w:style>
  <w:style w:type="paragraph" w:styleId="Footer">
    <w:name w:val="footer"/>
    <w:basedOn w:val="Normal"/>
    <w:link w:val="FooterChar"/>
    <w:uiPriority w:val="99"/>
    <w:unhideWhenUsed/>
    <w:rsid w:val="003011A1"/>
    <w:pPr>
      <w:tabs>
        <w:tab w:val="center" w:pos="4536"/>
        <w:tab w:val="right" w:pos="9072"/>
      </w:tabs>
      <w:spacing w:after="0" w:line="240" w:lineRule="auto"/>
    </w:pPr>
  </w:style>
  <w:style w:type="character" w:customStyle="1" w:styleId="FooterChar">
    <w:name w:val="Footer Char"/>
    <w:basedOn w:val="DefaultParagraphFont"/>
    <w:link w:val="Footer"/>
    <w:uiPriority w:val="99"/>
    <w:rsid w:val="003011A1"/>
  </w:style>
  <w:style w:type="table" w:styleId="TableGrid">
    <w:name w:val="Table Grid"/>
    <w:basedOn w:val="TableNormal"/>
    <w:uiPriority w:val="59"/>
    <w:rsid w:val="003011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Мрежа в таблица1"/>
    <w:basedOn w:val="TableNormal"/>
    <w:next w:val="TableGrid"/>
    <w:uiPriority w:val="59"/>
    <w:rsid w:val="003011A1"/>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11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11A1"/>
    <w:rPr>
      <w:rFonts w:ascii="Tahoma" w:hAnsi="Tahoma" w:cs="Tahoma"/>
      <w:sz w:val="16"/>
      <w:szCs w:val="16"/>
    </w:rPr>
  </w:style>
  <w:style w:type="character" w:customStyle="1" w:styleId="ng-binding">
    <w:name w:val="ng-binding"/>
    <w:basedOn w:val="DefaultParagraphFont"/>
    <w:rsid w:val="00C4676D"/>
  </w:style>
  <w:style w:type="paragraph" w:styleId="ListParagraph">
    <w:name w:val="List Paragraph"/>
    <w:aliases w:val="ПАРАГРАФ,List1,List Paragraph11,List Paragraph111"/>
    <w:basedOn w:val="Normal"/>
    <w:link w:val="ListParagraphChar"/>
    <w:uiPriority w:val="99"/>
    <w:qFormat/>
    <w:rsid w:val="003D28F1"/>
    <w:pPr>
      <w:ind w:left="720"/>
      <w:contextualSpacing/>
    </w:pPr>
  </w:style>
  <w:style w:type="character" w:customStyle="1" w:styleId="ListParagraphChar">
    <w:name w:val="List Paragraph Char"/>
    <w:aliases w:val="ПАРАГРАФ Char,List1 Char,List Paragraph11 Char,List Paragraph111 Char"/>
    <w:link w:val="ListParagraph"/>
    <w:uiPriority w:val="99"/>
    <w:qFormat/>
    <w:locked/>
    <w:rsid w:val="00956EB3"/>
  </w:style>
  <w:style w:type="character" w:styleId="Hyperlink">
    <w:name w:val="Hyperlink"/>
    <w:basedOn w:val="DefaultParagraphFont"/>
    <w:uiPriority w:val="99"/>
    <w:unhideWhenUsed/>
    <w:rsid w:val="00E7145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698376">
      <w:bodyDiv w:val="1"/>
      <w:marLeft w:val="0"/>
      <w:marRight w:val="0"/>
      <w:marTop w:val="0"/>
      <w:marBottom w:val="0"/>
      <w:divBdr>
        <w:top w:val="none" w:sz="0" w:space="0" w:color="auto"/>
        <w:left w:val="none" w:sz="0" w:space="0" w:color="auto"/>
        <w:bottom w:val="none" w:sz="0" w:space="0" w:color="auto"/>
        <w:right w:val="none" w:sz="0" w:space="0" w:color="auto"/>
      </w:divBdr>
    </w:div>
    <w:div w:id="539589602">
      <w:bodyDiv w:val="1"/>
      <w:marLeft w:val="0"/>
      <w:marRight w:val="0"/>
      <w:marTop w:val="0"/>
      <w:marBottom w:val="0"/>
      <w:divBdr>
        <w:top w:val="none" w:sz="0" w:space="0" w:color="auto"/>
        <w:left w:val="none" w:sz="0" w:space="0" w:color="auto"/>
        <w:bottom w:val="none" w:sz="0" w:space="0" w:color="auto"/>
        <w:right w:val="none" w:sz="0" w:space="0" w:color="auto"/>
      </w:divBdr>
      <w:divsChild>
        <w:div w:id="1863855132">
          <w:marLeft w:val="0"/>
          <w:marRight w:val="0"/>
          <w:marTop w:val="0"/>
          <w:marBottom w:val="0"/>
          <w:divBdr>
            <w:top w:val="none" w:sz="0" w:space="0" w:color="auto"/>
            <w:left w:val="none" w:sz="0" w:space="0" w:color="auto"/>
            <w:bottom w:val="none" w:sz="0" w:space="0" w:color="auto"/>
            <w:right w:val="none" w:sz="0" w:space="0" w:color="auto"/>
          </w:divBdr>
        </w:div>
        <w:div w:id="223612024">
          <w:marLeft w:val="0"/>
          <w:marRight w:val="0"/>
          <w:marTop w:val="0"/>
          <w:marBottom w:val="0"/>
          <w:divBdr>
            <w:top w:val="none" w:sz="0" w:space="0" w:color="auto"/>
            <w:left w:val="none" w:sz="0" w:space="0" w:color="auto"/>
            <w:bottom w:val="none" w:sz="0" w:space="0" w:color="auto"/>
            <w:right w:val="none" w:sz="0" w:space="0" w:color="auto"/>
          </w:divBdr>
          <w:divsChild>
            <w:div w:id="1173253485">
              <w:marLeft w:val="0"/>
              <w:marRight w:val="0"/>
              <w:marTop w:val="0"/>
              <w:marBottom w:val="0"/>
              <w:divBdr>
                <w:top w:val="none" w:sz="0" w:space="0" w:color="auto"/>
                <w:left w:val="none" w:sz="0" w:space="0" w:color="auto"/>
                <w:bottom w:val="none" w:sz="0" w:space="0" w:color="auto"/>
                <w:right w:val="none" w:sz="0" w:space="0" w:color="auto"/>
              </w:divBdr>
            </w:div>
          </w:divsChild>
        </w:div>
        <w:div w:id="1577858831">
          <w:marLeft w:val="0"/>
          <w:marRight w:val="0"/>
          <w:marTop w:val="0"/>
          <w:marBottom w:val="0"/>
          <w:divBdr>
            <w:top w:val="none" w:sz="0" w:space="0" w:color="auto"/>
            <w:left w:val="none" w:sz="0" w:space="0" w:color="auto"/>
            <w:bottom w:val="none" w:sz="0" w:space="0" w:color="auto"/>
            <w:right w:val="none" w:sz="0" w:space="0" w:color="auto"/>
          </w:divBdr>
          <w:divsChild>
            <w:div w:id="1569612102">
              <w:marLeft w:val="0"/>
              <w:marRight w:val="0"/>
              <w:marTop w:val="0"/>
              <w:marBottom w:val="0"/>
              <w:divBdr>
                <w:top w:val="none" w:sz="0" w:space="0" w:color="auto"/>
                <w:left w:val="none" w:sz="0" w:space="0" w:color="auto"/>
                <w:bottom w:val="none" w:sz="0" w:space="0" w:color="auto"/>
                <w:right w:val="none" w:sz="0" w:space="0" w:color="auto"/>
              </w:divBdr>
            </w:div>
          </w:divsChild>
        </w:div>
        <w:div w:id="1989821493">
          <w:marLeft w:val="0"/>
          <w:marRight w:val="0"/>
          <w:marTop w:val="0"/>
          <w:marBottom w:val="0"/>
          <w:divBdr>
            <w:top w:val="none" w:sz="0" w:space="0" w:color="auto"/>
            <w:left w:val="none" w:sz="0" w:space="0" w:color="auto"/>
            <w:bottom w:val="none" w:sz="0" w:space="0" w:color="auto"/>
            <w:right w:val="none" w:sz="0" w:space="0" w:color="auto"/>
          </w:divBdr>
          <w:divsChild>
            <w:div w:id="1277635300">
              <w:marLeft w:val="0"/>
              <w:marRight w:val="0"/>
              <w:marTop w:val="0"/>
              <w:marBottom w:val="0"/>
              <w:divBdr>
                <w:top w:val="none" w:sz="0" w:space="0" w:color="auto"/>
                <w:left w:val="none" w:sz="0" w:space="0" w:color="auto"/>
                <w:bottom w:val="none" w:sz="0" w:space="0" w:color="auto"/>
                <w:right w:val="none" w:sz="0" w:space="0" w:color="auto"/>
              </w:divBdr>
            </w:div>
          </w:divsChild>
        </w:div>
        <w:div w:id="970139090">
          <w:marLeft w:val="0"/>
          <w:marRight w:val="0"/>
          <w:marTop w:val="0"/>
          <w:marBottom w:val="0"/>
          <w:divBdr>
            <w:top w:val="none" w:sz="0" w:space="0" w:color="auto"/>
            <w:left w:val="none" w:sz="0" w:space="0" w:color="auto"/>
            <w:bottom w:val="none" w:sz="0" w:space="0" w:color="auto"/>
            <w:right w:val="none" w:sz="0" w:space="0" w:color="auto"/>
          </w:divBdr>
        </w:div>
        <w:div w:id="2097549690">
          <w:marLeft w:val="0"/>
          <w:marRight w:val="0"/>
          <w:marTop w:val="0"/>
          <w:marBottom w:val="0"/>
          <w:divBdr>
            <w:top w:val="none" w:sz="0" w:space="0" w:color="auto"/>
            <w:left w:val="none" w:sz="0" w:space="0" w:color="auto"/>
            <w:bottom w:val="none" w:sz="0" w:space="0" w:color="auto"/>
            <w:right w:val="none" w:sz="0" w:space="0" w:color="auto"/>
          </w:divBdr>
        </w:div>
        <w:div w:id="406411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umis2020.government.b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eumis2020.government.b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eg"/><Relationship Id="rId1" Type="http://schemas.openxmlformats.org/officeDocument/2006/relationships/image" Target="media/image3.jpeg"/><Relationship Id="rId5" Type="http://schemas.openxmlformats.org/officeDocument/2006/relationships/image" Target="media/image7.png"/><Relationship Id="rId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CER\AppData\Roaming\Microsoft\&#1064;&#1072;&#1073;&#1083;&#1086;&#1085;&#1080;\&#1073;&#1083;&#1072;&#1085;&#1082;&#1072;%20&#1052;&#1048;&#1043;%2014-20.dotx"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бланка МИГ 14-20</Template>
  <TotalTime>15</TotalTime>
  <Pages>12</Pages>
  <Words>4330</Words>
  <Characters>24686</Characters>
  <Application>Microsoft Office Word</Application>
  <DocSecurity>0</DocSecurity>
  <Lines>205</Lines>
  <Paragraphs>57</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28959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DELL</cp:lastModifiedBy>
  <cp:revision>13</cp:revision>
  <dcterms:created xsi:type="dcterms:W3CDTF">2018-10-10T09:03:00Z</dcterms:created>
  <dcterms:modified xsi:type="dcterms:W3CDTF">2022-08-30T13:38:00Z</dcterms:modified>
</cp:coreProperties>
</file>