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E231E8"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E231E8">
        <w:rPr>
          <w:rFonts w:ascii="Times New Roman" w:eastAsia="Times New Roman" w:hAnsi="Times New Roman" w:cs="Times New Roman"/>
          <w:b/>
          <w:snapToGrid w:val="0"/>
          <w:sz w:val="28"/>
          <w:szCs w:val="28"/>
          <w:lang w:val="ru-RU"/>
        </w:rPr>
        <w:t xml:space="preserve">СНЦ „МЕСТНА ИНИЦИАТИВНА ГРУПА – </w:t>
      </w:r>
      <w:r w:rsidRPr="00E231E8">
        <w:rPr>
          <w:rFonts w:ascii="Times New Roman" w:eastAsia="Times New Roman" w:hAnsi="Times New Roman" w:cs="Times New Roman"/>
          <w:b/>
          <w:snapToGrid w:val="0"/>
          <w:sz w:val="28"/>
          <w:szCs w:val="28"/>
        </w:rPr>
        <w:t>ЕЛХОВО – БОЛЯРОВО”</w:t>
      </w:r>
    </w:p>
    <w:p w:rsidR="00BB1E2D" w:rsidRPr="00C83FBD" w:rsidRDefault="00C83FBD" w:rsidP="008563AC">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8563AC">
      <w:pPr>
        <w:jc w:val="center"/>
        <w:rPr>
          <w:rFonts w:ascii="Times New Roman" w:eastAsiaTheme="majorEastAsia" w:hAnsi="Times New Roman" w:cstheme="majorBidi"/>
          <w:b/>
          <w:bCs/>
          <w:sz w:val="24"/>
          <w:szCs w:val="28"/>
          <w:lang w:val="en-US"/>
        </w:rPr>
      </w:pPr>
    </w:p>
    <w:p w:rsidR="00C520C2" w:rsidRPr="004B39AF" w:rsidRDefault="00C520C2" w:rsidP="008563AC">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 xml:space="preserve">УСЛОВИЯ ЗА </w:t>
      </w:r>
      <w:r w:rsidR="00BC6508">
        <w:rPr>
          <w:rFonts w:ascii="Times New Roman" w:eastAsiaTheme="majorEastAsia" w:hAnsi="Times New Roman" w:cstheme="majorBidi"/>
          <w:b/>
          <w:bCs/>
          <w:sz w:val="28"/>
          <w:szCs w:val="28"/>
        </w:rPr>
        <w:t xml:space="preserve">ИЗПЪЛНЕНИЕ </w:t>
      </w:r>
    </w:p>
    <w:p w:rsidR="00F07D3F" w:rsidRDefault="00BC6508" w:rsidP="008563AC">
      <w:pPr>
        <w:jc w:val="center"/>
        <w:rPr>
          <w:rFonts w:ascii="Times New Roman" w:eastAsiaTheme="majorEastAsia" w:hAnsi="Times New Roman" w:cstheme="majorBidi"/>
          <w:b/>
          <w:bCs/>
          <w:sz w:val="24"/>
          <w:szCs w:val="28"/>
        </w:rPr>
      </w:pPr>
      <w:r w:rsidRPr="00BC6508">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897F26">
        <w:rPr>
          <w:rFonts w:ascii="Times New Roman" w:eastAsiaTheme="majorEastAsia" w:hAnsi="Times New Roman" w:cstheme="majorBidi"/>
          <w:b/>
          <w:bCs/>
          <w:sz w:val="24"/>
          <w:szCs w:val="28"/>
          <w:lang w:val="en-US"/>
        </w:rPr>
        <w:t xml:space="preserve">4.1. </w:t>
      </w:r>
      <w:r w:rsidR="00897F26">
        <w:rPr>
          <w:rFonts w:ascii="Times New Roman" w:eastAsiaTheme="majorEastAsia" w:hAnsi="Times New Roman" w:cstheme="majorBidi"/>
          <w:b/>
          <w:bCs/>
          <w:sz w:val="24"/>
          <w:szCs w:val="28"/>
        </w:rPr>
        <w:t>„Подкрепа за инвестиции в земеделски стопанства</w:t>
      </w:r>
      <w:r w:rsidRPr="00BC6508">
        <w:rPr>
          <w:rFonts w:ascii="Times New Roman" w:eastAsiaTheme="majorEastAsia" w:hAnsi="Times New Roman" w:cstheme="majorBidi"/>
          <w:b/>
          <w:bCs/>
          <w:sz w:val="24"/>
          <w:szCs w:val="28"/>
        </w:rPr>
        <w:t xml:space="preserve">” </w:t>
      </w:r>
      <w:r w:rsidR="00CC33F4">
        <w:rPr>
          <w:rFonts w:ascii="Times New Roman" w:eastAsiaTheme="majorEastAsia" w:hAnsi="Times New Roman" w:cstheme="majorBidi"/>
          <w:b/>
          <w:bCs/>
          <w:sz w:val="24"/>
          <w:szCs w:val="28"/>
        </w:rPr>
        <w:t>по Стратегията за Водено от общностите местно развитие</w:t>
      </w:r>
      <w:r>
        <w:rPr>
          <w:rFonts w:ascii="Times New Roman" w:eastAsiaTheme="majorEastAsia" w:hAnsi="Times New Roman" w:cstheme="majorBidi"/>
          <w:b/>
          <w:bCs/>
          <w:sz w:val="24"/>
          <w:szCs w:val="28"/>
        </w:rPr>
        <w:t xml:space="preserve"> </w:t>
      </w:r>
      <w:r w:rsidR="007E3967">
        <w:rPr>
          <w:rFonts w:ascii="Times New Roman" w:eastAsiaTheme="majorEastAsia" w:hAnsi="Times New Roman" w:cstheme="majorBidi"/>
          <w:b/>
          <w:bCs/>
          <w:sz w:val="24"/>
          <w:szCs w:val="28"/>
        </w:rPr>
        <w:t xml:space="preserve">на  </w:t>
      </w:r>
      <w:r w:rsidR="00CC33F4">
        <w:rPr>
          <w:rFonts w:ascii="Times New Roman" w:eastAsiaTheme="majorEastAsia" w:hAnsi="Times New Roman" w:cstheme="majorBidi"/>
          <w:b/>
          <w:bCs/>
          <w:sz w:val="24"/>
          <w:szCs w:val="28"/>
        </w:rPr>
        <w:t xml:space="preserve">СНЦ „МИГ-Елхово-Болярово” </w:t>
      </w:r>
    </w:p>
    <w:p w:rsidR="00CD0352" w:rsidRPr="00C83FBD" w:rsidRDefault="00CC33F4" w:rsidP="008563AC">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w:t>
      </w:r>
      <w:r w:rsidR="00CD0352">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Pr>
          <w:rFonts w:ascii="Times New Roman" w:eastAsiaTheme="majorEastAsia" w:hAnsi="Times New Roman" w:cstheme="majorBidi"/>
          <w:b/>
          <w:bCs/>
          <w:sz w:val="24"/>
          <w:szCs w:val="28"/>
        </w:rPr>
        <w:t>.</w:t>
      </w:r>
      <w:r w:rsidR="00C83FBD">
        <w:rPr>
          <w:rFonts w:ascii="Times New Roman" w:eastAsiaTheme="majorEastAsia" w:hAnsi="Times New Roman" w:cstheme="majorBidi"/>
          <w:b/>
          <w:bCs/>
          <w:sz w:val="24"/>
          <w:szCs w:val="28"/>
        </w:rPr>
        <w:t xml:space="preserve"> </w:t>
      </w:r>
    </w:p>
    <w:p w:rsidR="00CD0352" w:rsidRPr="00E4598C"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F07D3F" w:rsidRDefault="00CD0352" w:rsidP="008563AC">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ПРОЦЕДУРА ЗА ПОДБОР НА ПРОЕКТИ </w:t>
            </w:r>
            <w:r w:rsidR="00897F26" w:rsidRPr="00897F26">
              <w:rPr>
                <w:rFonts w:ascii="Times New Roman" w:eastAsiaTheme="majorEastAsia" w:hAnsi="Times New Roman" w:cstheme="majorBidi"/>
                <w:b/>
                <w:bCs/>
              </w:rPr>
              <w:t>BG06RDNP001-19.</w:t>
            </w:r>
            <w:r w:rsidR="00D05BF5">
              <w:rPr>
                <w:rFonts w:ascii="Times New Roman" w:eastAsiaTheme="majorEastAsia" w:hAnsi="Times New Roman" w:cstheme="majorBidi"/>
                <w:b/>
                <w:bCs/>
              </w:rPr>
              <w:t>591</w:t>
            </w:r>
          </w:p>
          <w:p w:rsidR="00E2432A" w:rsidRPr="00CA249C" w:rsidRDefault="00CD0352" w:rsidP="00897F26">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ПО МЯРКА</w:t>
            </w:r>
            <w:r w:rsidR="0035095D">
              <w:rPr>
                <w:rFonts w:ascii="Times New Roman" w:eastAsiaTheme="majorEastAsia" w:hAnsi="Times New Roman" w:cstheme="majorBidi"/>
                <w:b/>
                <w:bCs/>
              </w:rPr>
              <w:t xml:space="preserve"> </w:t>
            </w:r>
            <w:r w:rsidR="00897F26">
              <w:rPr>
                <w:rFonts w:ascii="Times New Roman" w:eastAsiaTheme="majorEastAsia" w:hAnsi="Times New Roman" w:cstheme="majorBidi"/>
                <w:b/>
                <w:bCs/>
              </w:rPr>
              <w:t>4.1. „ПОДКРЕПА ЗА ИНВЕСТИЦИИ В ЗЕМЕДЕЛСКИ СТОПАНСТВА</w:t>
            </w:r>
            <w:r w:rsidRPr="00CA249C">
              <w:rPr>
                <w:rFonts w:ascii="Times New Roman" w:eastAsiaTheme="majorEastAsia" w:hAnsi="Times New Roman" w:cstheme="majorBidi"/>
                <w:b/>
                <w:bCs/>
              </w:rPr>
              <w:t xml:space="preserve">“ ОТ </w:t>
            </w:r>
            <w:r w:rsidR="00DB2537">
              <w:rPr>
                <w:rFonts w:ascii="Times New Roman" w:eastAsiaTheme="majorEastAsia" w:hAnsi="Times New Roman" w:cstheme="majorBidi"/>
                <w:b/>
                <w:bCs/>
              </w:rPr>
              <w:t>СТРАТЕГИЯТА ЗА В</w:t>
            </w:r>
            <w:r w:rsidR="00C83FBD" w:rsidRPr="00CA249C">
              <w:rPr>
                <w:rFonts w:ascii="Times New Roman" w:eastAsiaTheme="majorEastAsia" w:hAnsi="Times New Roman" w:cstheme="majorBidi"/>
                <w:b/>
                <w:bCs/>
              </w:rPr>
              <w:t>ОДЕНО ОТ ОБЩНОСТИТЕ МЕСТ</w:t>
            </w:r>
            <w:r w:rsidR="00CA249C">
              <w:rPr>
                <w:rFonts w:ascii="Times New Roman" w:eastAsiaTheme="majorEastAsia" w:hAnsi="Times New Roman" w:cstheme="majorBidi"/>
                <w:b/>
                <w:bCs/>
              </w:rPr>
              <w:t xml:space="preserve">НО РАЗВИТИЕ НА </w:t>
            </w:r>
            <w:r w:rsidR="00C83FBD" w:rsidRPr="00CA249C">
              <w:rPr>
                <w:rFonts w:ascii="Times New Roman" w:eastAsiaTheme="majorEastAsia" w:hAnsi="Times New Roman" w:cstheme="majorBidi"/>
                <w:b/>
                <w:bCs/>
              </w:rPr>
              <w:t>СНЦ „МИГ- ЕЛХОВО-БОЛЯРОВО</w:t>
            </w:r>
            <w:r w:rsidR="00694673" w:rsidRPr="00CA249C">
              <w:rPr>
                <w:rFonts w:ascii="Times New Roman" w:eastAsiaTheme="majorEastAsia" w:hAnsi="Times New Roman" w:cstheme="majorBidi"/>
                <w:b/>
                <w:bCs/>
              </w:rPr>
              <w:t>”</w:t>
            </w:r>
          </w:p>
        </w:tc>
      </w:tr>
    </w:tbl>
    <w:p w:rsidR="00BB1E2D" w:rsidRDefault="00BB1E2D" w:rsidP="008563AC">
      <w:pPr>
        <w:jc w:val="center"/>
        <w:rPr>
          <w:rFonts w:ascii="Times New Roman" w:eastAsiaTheme="majorEastAsia" w:hAnsi="Times New Roman" w:cstheme="majorBidi"/>
          <w:b/>
          <w:bCs/>
          <w:sz w:val="24"/>
          <w:szCs w:val="28"/>
        </w:rPr>
      </w:pPr>
    </w:p>
    <w:p w:rsidR="00B40904" w:rsidRPr="0028007E" w:rsidRDefault="00B40904" w:rsidP="008563AC">
      <w:pPr>
        <w:rPr>
          <w:rFonts w:ascii="Times New Roman" w:eastAsiaTheme="majorEastAsia" w:hAnsi="Times New Roman" w:cstheme="majorBidi"/>
          <w:b/>
          <w:bCs/>
          <w:sz w:val="24"/>
          <w:szCs w:val="28"/>
        </w:rPr>
      </w:pPr>
    </w:p>
    <w:p w:rsidR="00B40904" w:rsidRPr="0028007E" w:rsidRDefault="0028007E" w:rsidP="008563AC">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7633548C" wp14:editId="2A3F8090">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7A112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8563AC">
      <w:pPr>
        <w:rPr>
          <w:rFonts w:ascii="Times New Roman" w:eastAsiaTheme="majorEastAsia" w:hAnsi="Times New Roman" w:cstheme="majorBidi"/>
          <w:b/>
          <w:bCs/>
          <w:sz w:val="24"/>
          <w:szCs w:val="28"/>
          <w:lang w:val="en-US"/>
        </w:rPr>
      </w:pPr>
    </w:p>
    <w:p w:rsidR="00C83FBD" w:rsidRPr="00C05161"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D03B6E" w:rsidRPr="00D03B6E" w:rsidRDefault="00C1351C">
          <w:pPr>
            <w:pStyle w:val="TOC1"/>
            <w:tabs>
              <w:tab w:val="right" w:leader="dot" w:pos="9373"/>
            </w:tabs>
            <w:rPr>
              <w:rFonts w:ascii="Times New Roman" w:eastAsiaTheme="minorEastAsia" w:hAnsi="Times New Roman" w:cs="Times New Roman"/>
              <w:noProof/>
              <w:lang w:eastAsia="bg-BG"/>
            </w:rPr>
          </w:pPr>
          <w:r w:rsidRPr="00D03B6E">
            <w:rPr>
              <w:rFonts w:ascii="Times New Roman" w:hAnsi="Times New Roman" w:cs="Times New Roman"/>
              <w:sz w:val="28"/>
            </w:rPr>
            <w:fldChar w:fldCharType="begin"/>
          </w:r>
          <w:r w:rsidR="00BB1E2D" w:rsidRPr="00D03B6E">
            <w:rPr>
              <w:rFonts w:ascii="Times New Roman" w:hAnsi="Times New Roman" w:cs="Times New Roman"/>
              <w:sz w:val="28"/>
            </w:rPr>
            <w:instrText xml:space="preserve"> TOC \o "1-3" \h \z \u </w:instrText>
          </w:r>
          <w:r w:rsidRPr="00D03B6E">
            <w:rPr>
              <w:rFonts w:ascii="Times New Roman" w:hAnsi="Times New Roman" w:cs="Times New Roman"/>
              <w:sz w:val="28"/>
            </w:rPr>
            <w:fldChar w:fldCharType="separate"/>
          </w:r>
          <w:hyperlink w:anchor="_Toc111646474" w:history="1">
            <w:r w:rsidR="00D03B6E" w:rsidRPr="00D03B6E">
              <w:rPr>
                <w:rStyle w:val="Hyperlink"/>
                <w:rFonts w:ascii="Times New Roman" w:hAnsi="Times New Roman" w:cs="Times New Roman"/>
                <w:noProof/>
              </w:rPr>
              <w:t>ОБЯСНИТЕЛНИ БЕЛЕЖКИ/ДЕФИНИЦИИ</w:t>
            </w:r>
            <w:r w:rsidR="00D03B6E" w:rsidRPr="00D03B6E">
              <w:rPr>
                <w:rStyle w:val="Hyperlink"/>
                <w:rFonts w:ascii="Times New Roman" w:hAnsi="Times New Roman" w:cs="Times New Roman"/>
                <w:noProof/>
                <w:lang w:val="en-US"/>
              </w:rPr>
              <w:t xml:space="preserve"> </w:t>
            </w:r>
            <w:r w:rsidR="00D03B6E" w:rsidRPr="00D03B6E">
              <w:rPr>
                <w:rStyle w:val="Hyperlink"/>
                <w:rFonts w:ascii="Times New Roman" w:hAnsi="Times New Roman" w:cs="Times New Roman"/>
                <w:noProof/>
              </w:rPr>
              <w:t>:</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_Toc111646474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5</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75" w:history="1">
            <w:r w:rsidR="00D03B6E" w:rsidRPr="00D03B6E">
              <w:rPr>
                <w:rStyle w:val="Hyperlink"/>
                <w:rFonts w:ascii="Times New Roman" w:hAnsi="Times New Roman" w:cs="Times New Roman"/>
                <w:noProof/>
              </w:rPr>
              <w:t>1. ОБОСНОВКА</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_Toc111646475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9</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76" w:history="1">
            <w:r w:rsidR="00D03B6E" w:rsidRPr="00D03B6E">
              <w:rPr>
                <w:rStyle w:val="Hyperlink"/>
                <w:rFonts w:ascii="Times New Roman" w:hAnsi="Times New Roman" w:cs="Times New Roman"/>
                <w:noProof/>
              </w:rPr>
              <w:t>2. СКЛЮЧВАНЕ НА ДОГОВОР</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_Toc111646476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9</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77" w:history="1">
            <w:r w:rsidR="00D03B6E" w:rsidRPr="00D03B6E">
              <w:rPr>
                <w:rStyle w:val="Hyperlink"/>
                <w:rFonts w:ascii="Times New Roman" w:hAnsi="Times New Roman" w:cs="Times New Roman"/>
                <w:noProof/>
              </w:rPr>
              <w:t>3. ОБЩИ УСЛОВИЯ ЗА ОСЪЩЕСТВЯВАНЕ НА ДЕЙНОСТИТЕ ПО ПРОЕКТИТЕ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_Toc111646477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11</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78" w:history="1">
            <w:r w:rsidR="00D03B6E" w:rsidRPr="00D03B6E">
              <w:rPr>
                <w:rStyle w:val="Hyperlink"/>
                <w:rFonts w:ascii="Times New Roman" w:hAnsi="Times New Roman" w:cs="Times New Roman"/>
                <w:noProof/>
              </w:rPr>
              <w:t>4. СПАЗВАНЕ НА КРИТЕРИИ И УСЛОВИЯ, ЗА КОИТО БЕНЕФИЦИЕНТИТЕ СА</w:t>
            </w:r>
            <w:r w:rsidR="00D03B6E" w:rsidRPr="00D03B6E">
              <w:rPr>
                <w:rStyle w:val="Hyperlink"/>
                <w:rFonts w:ascii="Times New Roman" w:eastAsia="Times New Roman" w:hAnsi="Times New Roman" w:cs="Times New Roman"/>
                <w:iCs/>
                <w:noProof/>
                <w:lang w:eastAsia="bg-BG"/>
              </w:rPr>
              <w:t xml:space="preserve"> ПОЛУЧИЛИ ПРИОРИТЕТ ПРИ ОЦЕНЯВАНЕ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_Toc111646478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13</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79" w:history="1">
            <w:r w:rsidR="00D03B6E" w:rsidRPr="00D03B6E">
              <w:rPr>
                <w:rStyle w:val="Hyperlink"/>
                <w:rFonts w:ascii="Times New Roman" w:hAnsi="Times New Roman" w:cs="Times New Roman"/>
                <w:noProof/>
              </w:rPr>
              <w:t>5. ПРОЦЕДУРИ ЗА  ИЗБОР НА ИЗПЪЛНИТЕЛИ ЗА ВЪЗЛАГАНЕ НА ДЕЙНОСТИ ПО ИЗПЪЛНЕНИЕ НА ДОГОВОРА ЗА БФП</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_Toc111646479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14</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80" w:history="1">
            <w:r w:rsidR="00D03B6E" w:rsidRPr="00D03B6E">
              <w:rPr>
                <w:rStyle w:val="Hyperlink"/>
                <w:rFonts w:ascii="Times New Roman" w:hAnsi="Times New Roman" w:cs="Times New Roman"/>
                <w:noProof/>
              </w:rPr>
              <w:t>6. ИЗПЛАЩАНЕ НА ФИНАНСОВАТА ПОМОЩ</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_Toc111646480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14</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81" w:history="1">
            <w:r w:rsidR="00D03B6E" w:rsidRPr="00D03B6E">
              <w:rPr>
                <w:rStyle w:val="Hyperlink"/>
                <w:rFonts w:ascii="Times New Roman" w:hAnsi="Times New Roman" w:cs="Times New Roman"/>
                <w:noProof/>
              </w:rPr>
              <w:t>7. ДЕЙНОСТИ СЛЕД ПОЛУЧАВАНЕ НА ПОМОЩТА</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_Toc111646481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15</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82" w:history="1">
            <w:r w:rsidR="00D03B6E" w:rsidRPr="00D03B6E">
              <w:rPr>
                <w:rStyle w:val="Hyperlink"/>
                <w:rFonts w:ascii="Times New Roman" w:hAnsi="Times New Roman" w:cs="Times New Roman"/>
                <w:noProof/>
              </w:rPr>
              <w:t>7. МЕРКИ ЗА ИНФОРМИРАНЕ И ПУБЛИЧНОСТ</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_Toc111646482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16</w:t>
            </w:r>
            <w:r w:rsidR="00D03B6E" w:rsidRPr="00D03B6E">
              <w:rPr>
                <w:rFonts w:ascii="Times New Roman" w:hAnsi="Times New Roman" w:cs="Times New Roman"/>
                <w:noProof/>
                <w:webHidden/>
              </w:rPr>
              <w:fldChar w:fldCharType="end"/>
            </w:r>
          </w:hyperlink>
        </w:p>
        <w:p w:rsidR="00D03B6E" w:rsidRPr="00D03B6E" w:rsidRDefault="009F65CE">
          <w:pPr>
            <w:pStyle w:val="TOC1"/>
            <w:tabs>
              <w:tab w:val="right" w:leader="dot" w:pos="9373"/>
            </w:tabs>
            <w:rPr>
              <w:rFonts w:ascii="Times New Roman" w:eastAsiaTheme="minorEastAsia" w:hAnsi="Times New Roman" w:cs="Times New Roman"/>
              <w:noProof/>
              <w:lang w:eastAsia="bg-BG"/>
            </w:rPr>
          </w:pPr>
          <w:hyperlink w:anchor="_Toc111646483" w:history="1">
            <w:r w:rsidR="00D03B6E" w:rsidRPr="00D03B6E">
              <w:rPr>
                <w:rStyle w:val="Hyperlink"/>
                <w:rFonts w:ascii="Times New Roman" w:hAnsi="Times New Roman" w:cs="Times New Roman"/>
                <w:noProof/>
              </w:rPr>
              <w:t>8. ПРИЛОЖЕНИЯ КЪМ УСЛОВИЯТА ЗА ИЗПЪЛНЕНИЕ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_Toc111646483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17</w:t>
            </w:r>
            <w:r w:rsidR="00D03B6E" w:rsidRPr="00D03B6E">
              <w:rPr>
                <w:rFonts w:ascii="Times New Roman" w:hAnsi="Times New Roman" w:cs="Times New Roman"/>
                <w:noProof/>
                <w:webHidden/>
              </w:rPr>
              <w:fldChar w:fldCharType="end"/>
            </w:r>
          </w:hyperlink>
        </w:p>
        <w:p w:rsidR="00BB1E2D" w:rsidRPr="00162912" w:rsidRDefault="00C1351C">
          <w:pPr>
            <w:rPr>
              <w:rFonts w:ascii="Times New Roman" w:hAnsi="Times New Roman" w:cs="Times New Roman"/>
            </w:rPr>
          </w:pPr>
          <w:r w:rsidRPr="00D03B6E">
            <w:rPr>
              <w:rFonts w:ascii="Times New Roman" w:hAnsi="Times New Roman" w:cs="Times New Roman"/>
              <w:b/>
              <w:bCs/>
              <w:noProof/>
              <w:sz w:val="28"/>
            </w:rPr>
            <w:fldChar w:fldCharType="end"/>
          </w:r>
        </w:p>
      </w:sdtContent>
    </w:sdt>
    <w:p w:rsidR="00AC0FA4" w:rsidRPr="00162912" w:rsidRDefault="00AC0FA4">
      <w:pPr>
        <w:rPr>
          <w:rFonts w:ascii="Times New Roman" w:hAnsi="Times New Roman" w:cs="Times New Roman"/>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694673" w:rsidRPr="00BA08E7" w:rsidRDefault="00CC3223" w:rsidP="00BA08E7">
      <w:pPr>
        <w:rPr>
          <w:rFonts w:ascii="Times New Roman" w:hAnsi="Times New Roman" w:cs="Times New Roman"/>
        </w:rPr>
      </w:pPr>
      <w:r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7A0F33" w:rsidRPr="00537289" w:rsidTr="007C4837">
        <w:tc>
          <w:tcPr>
            <w:tcW w:w="2235" w:type="dxa"/>
          </w:tcPr>
          <w:p w:rsidR="007A0F33" w:rsidRPr="00537289" w:rsidRDefault="007A0F33" w:rsidP="007A0F33">
            <w:pPr>
              <w:jc w:val="both"/>
              <w:rPr>
                <w:rFonts w:ascii="Times New Roman" w:hAnsi="Times New Roman" w:cs="Times New Roman"/>
                <w:b/>
                <w:sz w:val="24"/>
                <w:szCs w:val="24"/>
              </w:rPr>
            </w:pPr>
            <w:r w:rsidRPr="007A0F33">
              <w:rPr>
                <w:rFonts w:ascii="Times New Roman" w:hAnsi="Times New Roman" w:cs="Times New Roman"/>
                <w:b/>
                <w:sz w:val="24"/>
                <w:szCs w:val="24"/>
              </w:rPr>
              <w:t>ДФЗ</w:t>
            </w:r>
            <w:r w:rsidRPr="007A0F33">
              <w:rPr>
                <w:rFonts w:ascii="Times New Roman" w:hAnsi="Times New Roman" w:cs="Times New Roman"/>
                <w:b/>
                <w:sz w:val="24"/>
                <w:szCs w:val="24"/>
              </w:rPr>
              <w:tab/>
            </w:r>
          </w:p>
        </w:tc>
        <w:tc>
          <w:tcPr>
            <w:tcW w:w="7323" w:type="dxa"/>
          </w:tcPr>
          <w:p w:rsidR="007A0F33" w:rsidRPr="00537289" w:rsidRDefault="007A0F33" w:rsidP="00E76616">
            <w:pPr>
              <w:jc w:val="both"/>
              <w:rPr>
                <w:rFonts w:ascii="Times New Roman" w:hAnsi="Times New Roman" w:cs="Times New Roman"/>
                <w:sz w:val="24"/>
                <w:szCs w:val="24"/>
                <w:shd w:val="clear" w:color="auto" w:fill="FEFEFE"/>
              </w:rPr>
            </w:pPr>
            <w:r w:rsidRPr="007A0F33">
              <w:rPr>
                <w:rFonts w:ascii="Times New Roman" w:hAnsi="Times New Roman" w:cs="Times New Roman"/>
                <w:b/>
                <w:sz w:val="24"/>
                <w:szCs w:val="24"/>
              </w:rPr>
              <w:t>Държавен фонд „Земеделие”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ЗДДС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данък добавена стойност</w:t>
            </w:r>
          </w:p>
        </w:tc>
      </w:tr>
      <w:tr w:rsidR="00CC3223" w:rsidRPr="00537289" w:rsidTr="007C4837">
        <w:trPr>
          <w:trHeight w:val="305"/>
        </w:trPr>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ЗЕЕ</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енергийната ефективност</w:t>
            </w:r>
          </w:p>
        </w:tc>
      </w:tr>
      <w:tr w:rsidR="00CC3223" w:rsidRPr="00537289" w:rsidTr="007C4837">
        <w:tc>
          <w:tcPr>
            <w:tcW w:w="2235" w:type="dxa"/>
          </w:tcPr>
          <w:p w:rsidR="00CC3223" w:rsidRPr="007A0F33" w:rsidRDefault="00CC3223" w:rsidP="00E76616">
            <w:pPr>
              <w:spacing w:line="276" w:lineRule="auto"/>
              <w:jc w:val="both"/>
              <w:rPr>
                <w:rFonts w:ascii="Times New Roman" w:hAnsi="Times New Roman" w:cs="Times New Roman"/>
                <w:b/>
                <w:color w:val="000000"/>
                <w:sz w:val="24"/>
                <w:szCs w:val="24"/>
              </w:rPr>
            </w:pPr>
            <w:r w:rsidRPr="007A0F33">
              <w:rPr>
                <w:rFonts w:ascii="Times New Roman" w:hAnsi="Times New Roman" w:cs="Times New Roman"/>
                <w:b/>
                <w:color w:val="000000"/>
                <w:sz w:val="24"/>
                <w:szCs w:val="24"/>
              </w:rPr>
              <w:t>ЗПЗП</w:t>
            </w:r>
          </w:p>
        </w:tc>
        <w:tc>
          <w:tcPr>
            <w:tcW w:w="7323" w:type="dxa"/>
          </w:tcPr>
          <w:p w:rsidR="00CC3223" w:rsidRPr="007A0F33" w:rsidRDefault="00CC3223" w:rsidP="00E76616">
            <w:pPr>
              <w:spacing w:line="276" w:lineRule="auto"/>
              <w:jc w:val="both"/>
              <w:rPr>
                <w:rFonts w:ascii="Times New Roman" w:eastAsia="Times New Roman" w:hAnsi="Times New Roman" w:cs="Times New Roman"/>
                <w:color w:val="000000"/>
                <w:sz w:val="24"/>
                <w:szCs w:val="24"/>
                <w:lang w:eastAsia="bg-BG"/>
              </w:rPr>
            </w:pPr>
            <w:r w:rsidRPr="007A0F3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ЗУСЕСИФ</w:t>
            </w:r>
          </w:p>
        </w:tc>
        <w:tc>
          <w:tcPr>
            <w:tcW w:w="7323" w:type="dxa"/>
          </w:tcPr>
          <w:p w:rsidR="00CC3223" w:rsidRPr="00537289" w:rsidRDefault="00CC3223" w:rsidP="00E76616">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rsidR="00CC3223" w:rsidRPr="00537289" w:rsidRDefault="00CC3223" w:rsidP="00E76616">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0F33" w:rsidRPr="007A0F33" w:rsidTr="007C4837">
        <w:tc>
          <w:tcPr>
            <w:tcW w:w="2235" w:type="dxa"/>
          </w:tcPr>
          <w:p w:rsidR="00CC3223" w:rsidRPr="007A0F33" w:rsidRDefault="00CC3223" w:rsidP="00E76616">
            <w:pPr>
              <w:spacing w:line="276" w:lineRule="auto"/>
              <w:jc w:val="both"/>
              <w:rPr>
                <w:rFonts w:ascii="Times New Roman" w:hAnsi="Times New Roman" w:cs="Times New Roman"/>
                <w:b/>
                <w:sz w:val="24"/>
                <w:szCs w:val="24"/>
              </w:rPr>
            </w:pPr>
            <w:r w:rsidRPr="007A0F33">
              <w:rPr>
                <w:rFonts w:ascii="Times New Roman" w:hAnsi="Times New Roman" w:cs="Times New Roman"/>
                <w:b/>
                <w:sz w:val="24"/>
                <w:szCs w:val="24"/>
              </w:rPr>
              <w:t>КСС</w:t>
            </w:r>
          </w:p>
        </w:tc>
        <w:tc>
          <w:tcPr>
            <w:tcW w:w="7323" w:type="dxa"/>
          </w:tcPr>
          <w:p w:rsidR="00CC3223" w:rsidRPr="007A0F33" w:rsidRDefault="00CC3223" w:rsidP="00E76616">
            <w:pPr>
              <w:spacing w:line="276" w:lineRule="auto"/>
              <w:jc w:val="both"/>
              <w:rPr>
                <w:rFonts w:ascii="Times New Roman" w:hAnsi="Times New Roman" w:cs="Times New Roman"/>
                <w:sz w:val="24"/>
                <w:szCs w:val="24"/>
              </w:rPr>
            </w:pPr>
            <w:r w:rsidRPr="007A0F33">
              <w:rPr>
                <w:rFonts w:ascii="Times New Roman" w:hAnsi="Times New Roman" w:cs="Times New Roman"/>
                <w:sz w:val="24"/>
                <w:szCs w:val="24"/>
              </w:rPr>
              <w:t xml:space="preserve">Количествено-стойностни </w:t>
            </w:r>
            <w:r w:rsidR="00A53A67" w:rsidRPr="007A0F33">
              <w:rPr>
                <w:rFonts w:ascii="Times New Roman" w:hAnsi="Times New Roman" w:cs="Times New Roman"/>
                <w:sz w:val="24"/>
                <w:szCs w:val="24"/>
              </w:rPr>
              <w:t>сметки</w:t>
            </w:r>
          </w:p>
        </w:tc>
      </w:tr>
      <w:tr w:rsidR="00CC3223" w:rsidRPr="00537289" w:rsidTr="007C4837">
        <w:tc>
          <w:tcPr>
            <w:tcW w:w="2235" w:type="dxa"/>
          </w:tcPr>
          <w:p w:rsidR="00CC3223" w:rsidRPr="00537289" w:rsidRDefault="00CC3223" w:rsidP="002C1DB5">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МЗ</w:t>
            </w:r>
            <w:r w:rsidR="002C1DB5">
              <w:rPr>
                <w:rFonts w:ascii="Times New Roman" w:hAnsi="Times New Roman" w:cs="Times New Roman"/>
                <w:b/>
                <w:color w:val="000000"/>
                <w:sz w:val="24"/>
                <w:szCs w:val="24"/>
              </w:rPr>
              <w:t>м</w:t>
            </w:r>
          </w:p>
        </w:tc>
        <w:tc>
          <w:tcPr>
            <w:tcW w:w="7323" w:type="dxa"/>
          </w:tcPr>
          <w:p w:rsidR="00CC3223" w:rsidRPr="00537289" w:rsidRDefault="00CC3223" w:rsidP="002C1DB5">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Министерство на земеделието</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CC3223" w:rsidRPr="00537289" w:rsidTr="007C4837">
        <w:tc>
          <w:tcPr>
            <w:tcW w:w="2235" w:type="dxa"/>
          </w:tcPr>
          <w:p w:rsidR="00CC3223" w:rsidRPr="007A0F33" w:rsidRDefault="00CC3223" w:rsidP="00E76616">
            <w:pPr>
              <w:spacing w:line="276" w:lineRule="auto"/>
              <w:jc w:val="both"/>
              <w:rPr>
                <w:rFonts w:ascii="Times New Roman" w:hAnsi="Times New Roman" w:cs="Times New Roman"/>
                <w:b/>
                <w:color w:val="000000"/>
                <w:sz w:val="24"/>
                <w:szCs w:val="24"/>
              </w:rPr>
            </w:pPr>
            <w:r w:rsidRPr="007A0F33">
              <w:rPr>
                <w:rFonts w:ascii="Times New Roman" w:hAnsi="Times New Roman" w:cs="Times New Roman"/>
                <w:b/>
                <w:color w:val="000000"/>
                <w:sz w:val="24"/>
                <w:szCs w:val="24"/>
              </w:rPr>
              <w:t>СМР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7A0F33">
              <w:rPr>
                <w:rFonts w:ascii="Times New Roman" w:hAnsi="Times New Roman" w:cs="Times New Roman"/>
                <w:sz w:val="24"/>
                <w:szCs w:val="24"/>
              </w:rPr>
              <w:t>Строително-монтажни работи</w:t>
            </w:r>
          </w:p>
        </w:tc>
      </w:tr>
      <w:tr w:rsidR="0028007E" w:rsidRPr="00537289" w:rsidTr="007C4837">
        <w:tc>
          <w:tcPr>
            <w:tcW w:w="2235" w:type="dxa"/>
          </w:tcPr>
          <w:p w:rsidR="0028007E" w:rsidRPr="00537289" w:rsidRDefault="0028007E"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7A112D">
      <w:pPr>
        <w:rPr>
          <w:rFonts w:ascii="Times New Roman" w:hAnsi="Times New Roman" w:cs="Times New Roman"/>
          <w:sz w:val="24"/>
          <w:szCs w:val="24"/>
        </w:rPr>
      </w:pPr>
    </w:p>
    <w:p w:rsidR="00A400B3" w:rsidRDefault="00A400B3">
      <w:pPr>
        <w:rPr>
          <w:rFonts w:ascii="Times New Roman" w:eastAsiaTheme="majorEastAsia" w:hAnsi="Times New Roman" w:cs="Times New Roman"/>
          <w:b/>
          <w:bCs/>
          <w:sz w:val="24"/>
          <w:szCs w:val="24"/>
        </w:rPr>
      </w:pPr>
      <w:r>
        <w:rPr>
          <w:rFonts w:cs="Times New Roman"/>
          <w:szCs w:val="24"/>
        </w:rPr>
        <w:br w:type="page"/>
      </w:r>
    </w:p>
    <w:p w:rsidR="00AC0FA4" w:rsidRDefault="00AC0FA4" w:rsidP="00E76616">
      <w:pPr>
        <w:pStyle w:val="Heading1"/>
        <w:rPr>
          <w:rFonts w:cs="Times New Roman"/>
          <w:szCs w:val="24"/>
        </w:rPr>
      </w:pPr>
      <w:bookmarkStart w:id="0" w:name="_Toc111646474"/>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0003101E">
        <w:rPr>
          <w:rFonts w:cs="Times New Roman"/>
          <w:szCs w:val="24"/>
          <w:lang w:val="en-US"/>
        </w:rPr>
        <w:t xml:space="preserve"> </w:t>
      </w:r>
      <w:r w:rsidRPr="007C4837">
        <w:rPr>
          <w:rFonts w:cs="Times New Roman"/>
          <w:szCs w:val="24"/>
        </w:rPr>
        <w:t>:</w:t>
      </w:r>
      <w:bookmarkEnd w:id="0"/>
    </w:p>
    <w:p w:rsidR="009B3989" w:rsidRPr="009B3989" w:rsidRDefault="009B3989" w:rsidP="007A112D"/>
    <w:tbl>
      <w:tblPr>
        <w:tblStyle w:val="1"/>
        <w:tblW w:w="9738" w:type="dxa"/>
        <w:tblLook w:val="04A0" w:firstRow="1" w:lastRow="0" w:firstColumn="1" w:lastColumn="0" w:noHBand="0" w:noVBand="1"/>
      </w:tblPr>
      <w:tblGrid>
        <w:gridCol w:w="2287"/>
        <w:gridCol w:w="7451"/>
      </w:tblGrid>
      <w:tr w:rsidR="00AC0FA4" w:rsidRPr="00AC0FA4" w:rsidTr="009446CB">
        <w:tc>
          <w:tcPr>
            <w:tcW w:w="2287" w:type="dxa"/>
          </w:tcPr>
          <w:p w:rsidR="00AC0FA4" w:rsidRPr="00AC0FA4" w:rsidRDefault="00AC0FA4" w:rsidP="00E76616">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rsidR="00AC0FA4" w:rsidRPr="00FF7EC3" w:rsidRDefault="00AC0FA4" w:rsidP="007A112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r w:rsidR="009F65CE">
              <w:fldChar w:fldCharType="begin"/>
            </w:r>
            <w:r w:rsidR="009F65CE">
              <w:instrText xml:space="preserve"> HYPERLINK "apis://Base=APEV&amp;CELEX=32013R1305&amp;ToPar=Art63&amp;Type=201/" </w:instrText>
            </w:r>
            <w:r w:rsidR="009F65CE">
              <w:fldChar w:fldCharType="separate"/>
            </w:r>
            <w:r w:rsidRPr="00FF7EC3">
              <w:rPr>
                <w:rFonts w:ascii="Times New Roman" w:hAnsi="Times New Roman" w:cs="Times New Roman"/>
                <w:color w:val="000000"/>
                <w:sz w:val="24"/>
                <w:szCs w:val="24"/>
              </w:rPr>
              <w:t>чл. 63 от Регламент (ЕС) № 1305/2013</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r w:rsidR="009F65CE">
              <w:fldChar w:fldCharType="begin"/>
            </w:r>
            <w:r w:rsidR="009F65CE">
              <w:instrText xml:space="preserve"> HYPERLINK "apis://Base=APEV&amp;CELEX=32005R1698&amp;Type=201</w:instrText>
            </w:r>
            <w:r w:rsidR="009F65CE">
              <w:instrText xml:space="preserve">/" </w:instrText>
            </w:r>
            <w:r w:rsidR="009F65CE">
              <w:fldChar w:fldCharType="separate"/>
            </w:r>
            <w:r w:rsidRPr="00FF7EC3">
              <w:rPr>
                <w:rFonts w:ascii="Times New Roman" w:hAnsi="Times New Roman" w:cs="Times New Roman"/>
                <w:color w:val="000000"/>
                <w:sz w:val="24"/>
                <w:szCs w:val="24"/>
              </w:rPr>
              <w:t>Регламент (ЕО) № 1698/2005</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Съвета (ОВ, L 347/487 от 20 декември 2013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Административни проверки</w:t>
            </w:r>
          </w:p>
        </w:tc>
        <w:tc>
          <w:tcPr>
            <w:tcW w:w="7451" w:type="dxa"/>
          </w:tcPr>
          <w:p w:rsidR="00AC0FA4" w:rsidRPr="005759AC" w:rsidRDefault="0028007E" w:rsidP="00E76616">
            <w:pPr>
              <w:spacing w:line="276" w:lineRule="auto"/>
              <w:jc w:val="both"/>
              <w:rPr>
                <w:rFonts w:ascii="Times New Roman" w:hAnsi="Times New Roman" w:cs="Times New Roman"/>
                <w:sz w:val="24"/>
                <w:szCs w:val="24"/>
              </w:rPr>
            </w:pPr>
            <w:r w:rsidRPr="005759AC">
              <w:rPr>
                <w:rFonts w:ascii="Times New Roman" w:hAnsi="Times New Roman" w:cs="Times New Roman"/>
                <w:sz w:val="24"/>
                <w:szCs w:val="24"/>
              </w:rPr>
              <w:t>П</w:t>
            </w:r>
            <w:r w:rsidR="00AC0FA4" w:rsidRPr="005759AC">
              <w:rPr>
                <w:rFonts w:ascii="Times New Roman" w:hAnsi="Times New Roman" w:cs="Times New Roman"/>
                <w:sz w:val="24"/>
                <w:szCs w:val="24"/>
              </w:rPr>
              <w:t xml:space="preserve">роверки съгласно условията и разпоредбите на </w:t>
            </w:r>
            <w:r w:rsidR="009F65CE">
              <w:fldChar w:fldCharType="begin"/>
            </w:r>
            <w:r w:rsidR="009F65CE">
              <w:instrText xml:space="preserve"> HYPERLINK "apis://Base=APEV&amp;</w:instrText>
            </w:r>
            <w:r w:rsidR="009F65CE">
              <w:instrText xml:space="preserve">CELEX=32014R0809&amp;ToPar=Art48&amp;Type=201/" </w:instrText>
            </w:r>
            <w:r w:rsidR="009F65CE">
              <w:fldChar w:fldCharType="separate"/>
            </w:r>
            <w:r w:rsidR="00AC0FA4" w:rsidRPr="005759AC">
              <w:rPr>
                <w:rFonts w:ascii="Times New Roman" w:hAnsi="Times New Roman" w:cs="Times New Roman"/>
                <w:color w:val="000000"/>
                <w:sz w:val="24"/>
                <w:szCs w:val="24"/>
              </w:rPr>
              <w:t>чл. 48 от Регламент за изпълнение (ЕС) № 809/2014</w:t>
            </w:r>
            <w:r w:rsidR="00AC0FA4" w:rsidRPr="005759AC">
              <w:rPr>
                <w:rFonts w:ascii="Times New Roman" w:hAnsi="Times New Roman" w:cs="Times New Roman"/>
                <w:sz w:val="24"/>
                <w:szCs w:val="24"/>
              </w:rPr>
              <w:t xml:space="preserve"> на Комисията от 17 юли 2014 г. за определяне на правила за прилагането на </w:t>
            </w:r>
            <w:r w:rsidR="009F65CE">
              <w:fldChar w:fldCharType="begin"/>
            </w:r>
            <w:r w:rsidR="009F65CE">
              <w:instrText xml:space="preserve"> HYPERLINK "apis://Base=APEV&amp;CELEX=32013R1306&amp;Type=201" </w:instrText>
            </w:r>
            <w:r w:rsidR="009F65CE">
              <w:fldChar w:fldCharType="separate"/>
            </w:r>
            <w:r w:rsidR="00AC0FA4" w:rsidRPr="005759AC">
              <w:rPr>
                <w:rFonts w:ascii="Times New Roman" w:hAnsi="Times New Roman" w:cs="Times New Roman"/>
                <w:color w:val="000000"/>
                <w:sz w:val="24"/>
                <w:szCs w:val="24"/>
              </w:rPr>
              <w:t>Регламент (ЕС) № 1306/2013</w:t>
            </w:r>
            <w:r w:rsidR="009F65CE">
              <w:rPr>
                <w:rFonts w:ascii="Times New Roman" w:hAnsi="Times New Roman" w:cs="Times New Roman"/>
                <w:color w:val="000000"/>
                <w:sz w:val="24"/>
                <w:szCs w:val="24"/>
              </w:rPr>
              <w:fldChar w:fldCharType="end"/>
            </w:r>
            <w:r w:rsidR="00AC0FA4" w:rsidRPr="005759AC">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5759AC">
              <w:rPr>
                <w:rFonts w:ascii="Times New Roman" w:hAnsi="Times New Roman" w:cs="Times New Roman"/>
                <w:color w:val="000000"/>
                <w:sz w:val="24"/>
                <w:szCs w:val="24"/>
              </w:rPr>
              <w:t>.</w:t>
            </w:r>
            <w:r w:rsidR="009F65CE">
              <w:rPr>
                <w:rFonts w:ascii="Times New Roman" w:hAnsi="Times New Roman" w:cs="Times New Roman"/>
                <w:color w:val="000000"/>
                <w:sz w:val="24"/>
                <w:szCs w:val="24"/>
              </w:rPr>
              <w:fldChar w:fldCharType="end"/>
            </w:r>
          </w:p>
        </w:tc>
      </w:tr>
      <w:tr w:rsidR="005759AC" w:rsidRPr="00AC0FA4" w:rsidTr="009446CB">
        <w:tc>
          <w:tcPr>
            <w:tcW w:w="2287" w:type="dxa"/>
          </w:tcPr>
          <w:p w:rsidR="005759AC" w:rsidRPr="005759AC" w:rsidRDefault="005759AC" w:rsidP="00E76616">
            <w:pPr>
              <w:spacing w:line="276" w:lineRule="auto"/>
              <w:jc w:val="both"/>
              <w:rPr>
                <w:rFonts w:ascii="Times New Roman" w:hAnsi="Times New Roman" w:cs="Times New Roman"/>
                <w:b/>
                <w:color w:val="000000"/>
                <w:sz w:val="24"/>
                <w:szCs w:val="24"/>
              </w:rPr>
            </w:pPr>
            <w:r w:rsidRPr="005759AC">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5759AC" w:rsidRDefault="005759AC" w:rsidP="007A112D">
            <w:pPr>
              <w:spacing w:line="276" w:lineRule="auto"/>
              <w:jc w:val="both"/>
              <w:rPr>
                <w:rFonts w:ascii="Times New Roman" w:hAnsi="Times New Roman" w:cs="Times New Roman"/>
                <w:sz w:val="24"/>
                <w:szCs w:val="24"/>
              </w:rPr>
            </w:pPr>
            <w:r w:rsidRPr="005759AC">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AC0FA4" w:rsidTr="009446CB">
        <w:tc>
          <w:tcPr>
            <w:tcW w:w="2287" w:type="dxa"/>
          </w:tcPr>
          <w:p w:rsidR="00F02BB2" w:rsidRPr="00080251" w:rsidRDefault="00F02BB2" w:rsidP="00E76616">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F02BB2" w:rsidRDefault="00F02BB2" w:rsidP="007A112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080251" w:rsidRPr="00AC0FA4" w:rsidTr="009446CB">
        <w:tc>
          <w:tcPr>
            <w:tcW w:w="2287" w:type="dxa"/>
          </w:tcPr>
          <w:p w:rsidR="00080251" w:rsidRPr="00124438"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451" w:type="dxa"/>
          </w:tcPr>
          <w:p w:rsidR="00080251" w:rsidRPr="00DD7511" w:rsidRDefault="00DD7511" w:rsidP="007A112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sidR="00EE4EB0">
              <w:rPr>
                <w:rFonts w:ascii="Times New Roman" w:hAnsi="Times New Roman" w:cs="Times New Roman"/>
                <w:color w:val="000000"/>
                <w:sz w:val="24"/>
                <w:szCs w:val="24"/>
                <w:shd w:val="clear" w:color="auto" w:fill="FEFEFE"/>
              </w:rPr>
              <w:t>съгласно настоящите условия</w:t>
            </w:r>
            <w:r w:rsidR="009D7547">
              <w:rPr>
                <w:rFonts w:ascii="Times New Roman" w:hAnsi="Times New Roman" w:cs="Times New Roman"/>
                <w:color w:val="000000"/>
                <w:sz w:val="24"/>
                <w:szCs w:val="24"/>
                <w:shd w:val="clear" w:color="auto" w:fill="FEFEFE"/>
              </w:rPr>
              <w:t xml:space="preserve">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r w:rsidR="009F65CE">
              <w:fldChar w:fldCharType="begin"/>
            </w:r>
            <w:r w:rsidR="009F65CE">
              <w:instrText xml:space="preserve"> HYPERLINK "apis://Base=APEV&amp;CELEX=32013R1306&amp;ToPar=Art60&amp;Type=201/" </w:instrText>
            </w:r>
            <w:r w:rsidR="009F65CE">
              <w:fldChar w:fldCharType="separate"/>
            </w:r>
            <w:r w:rsidRPr="00FF7EC3">
              <w:rPr>
                <w:rFonts w:ascii="Times New Roman" w:hAnsi="Times New Roman" w:cs="Times New Roman"/>
                <w:color w:val="000000"/>
                <w:sz w:val="24"/>
                <w:szCs w:val="24"/>
              </w:rPr>
              <w:t>чл. 60 от Регламент (ЕС) № 1306/2013</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w:t>
            </w:r>
            <w:r w:rsidRPr="00FF7EC3">
              <w:rPr>
                <w:rFonts w:ascii="Times New Roman" w:hAnsi="Times New Roman" w:cs="Times New Roman"/>
                <w:sz w:val="24"/>
                <w:szCs w:val="24"/>
              </w:rPr>
              <w:lastRenderedPageBreak/>
              <w:t>развитие на селските райони и кръстосаното съответствие (ОВ, L 227/69 от 31 юли 2014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Инвестиционен проект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r w:rsidR="009F65CE">
              <w:fldChar w:fldCharType="begin"/>
            </w:r>
            <w:r w:rsidR="009F65CE">
              <w:instrText xml:space="preserve"> HYPERLINK "apis://Base=NARH&amp;DocCode=40006&amp;Type=201/" </w:instrText>
            </w:r>
            <w:r w:rsidR="009F65CE">
              <w:fldChar w:fldCharType="separate"/>
            </w:r>
            <w:r w:rsidRPr="00FF7EC3">
              <w:rPr>
                <w:rFonts w:ascii="Times New Roman" w:hAnsi="Times New Roman" w:cs="Times New Roman"/>
                <w:color w:val="000000"/>
                <w:sz w:val="24"/>
                <w:szCs w:val="24"/>
              </w:rPr>
              <w:t>Закона за устройство на територията</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и </w:t>
            </w:r>
            <w:hyperlink r:id="rId10"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AC0FA4" w:rsidTr="009446CB">
        <w:tc>
          <w:tcPr>
            <w:tcW w:w="2287" w:type="dxa"/>
          </w:tcPr>
          <w:p w:rsidR="00E73EDA" w:rsidRPr="00896317" w:rsidRDefault="00E73EDA" w:rsidP="00E76616">
            <w:pPr>
              <w:spacing w:line="276" w:lineRule="auto"/>
              <w:rPr>
                <w:rFonts w:ascii="Times New Roman" w:hAnsi="Times New Roman" w:cs="Times New Roman"/>
                <w:b/>
                <w:color w:val="000000"/>
                <w:sz w:val="24"/>
                <w:szCs w:val="24"/>
              </w:rPr>
            </w:pPr>
            <w:r w:rsidRPr="00896317">
              <w:rPr>
                <w:rFonts w:ascii="Times New Roman" w:hAnsi="Times New Roman" w:cs="Times New Roman"/>
                <w:b/>
                <w:color w:val="000000"/>
                <w:sz w:val="24"/>
                <w:szCs w:val="24"/>
                <w:shd w:val="clear" w:color="auto" w:fill="FEFEFE"/>
              </w:rPr>
              <w:t>Инвестиция или инвестиционни разходи</w:t>
            </w:r>
            <w:r w:rsidRPr="00896317">
              <w:t> </w:t>
            </w:r>
          </w:p>
        </w:tc>
        <w:tc>
          <w:tcPr>
            <w:tcW w:w="7451" w:type="dxa"/>
          </w:tcPr>
          <w:p w:rsidR="00E73EDA" w:rsidRPr="00896317" w:rsidRDefault="00E73EDA" w:rsidP="007A112D">
            <w:pPr>
              <w:spacing w:line="276" w:lineRule="auto"/>
              <w:jc w:val="both"/>
              <w:rPr>
                <w:rFonts w:ascii="Times New Roman" w:hAnsi="Times New Roman" w:cs="Times New Roman"/>
                <w:sz w:val="24"/>
                <w:szCs w:val="24"/>
              </w:rPr>
            </w:pPr>
            <w:r w:rsidRPr="00896317">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AC0FA4" w:rsidTr="009446CB">
        <w:tc>
          <w:tcPr>
            <w:tcW w:w="2287" w:type="dxa"/>
          </w:tcPr>
          <w:p w:rsidR="005B342E" w:rsidRPr="005B342E" w:rsidRDefault="005B342E" w:rsidP="00E76616">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5B342E" w:rsidRDefault="005B342E" w:rsidP="007A112D">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AC0FA4" w:rsidTr="009446CB">
        <w:tc>
          <w:tcPr>
            <w:tcW w:w="2287" w:type="dxa"/>
          </w:tcPr>
          <w:p w:rsidR="00A966E8" w:rsidRPr="00A966E8" w:rsidRDefault="00A966E8" w:rsidP="00E76616">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rsidR="00A966E8" w:rsidRPr="008264C7" w:rsidRDefault="00A966E8" w:rsidP="00E76616">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8264C7">
              <w:rPr>
                <w:rFonts w:ascii="Times New Roman" w:hAnsi="Times New Roman" w:cs="Times New Roman"/>
                <w:color w:val="000000"/>
                <w:sz w:val="24"/>
                <w:szCs w:val="24"/>
                <w:shd w:val="clear" w:color="auto" w:fill="FEFEFE"/>
              </w:rPr>
              <w:t>та</w:t>
            </w:r>
            <w:r w:rsidRPr="008264C7">
              <w:rPr>
                <w:rFonts w:ascii="Times New Roman" w:hAnsi="Times New Roman" w:cs="Times New Roman"/>
                <w:color w:val="000000"/>
                <w:sz w:val="24"/>
                <w:szCs w:val="24"/>
                <w:shd w:val="clear" w:color="auto" w:fill="FEFEFE"/>
              </w:rPr>
              <w:t xml:space="preserve"> за ВОМР.</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Плащане за обособена част от одобрената и извършена инвестиция.</w:t>
            </w:r>
          </w:p>
        </w:tc>
      </w:tr>
      <w:tr w:rsidR="00A7579B" w:rsidRPr="00AC0FA4" w:rsidTr="009446CB">
        <w:tc>
          <w:tcPr>
            <w:tcW w:w="2287" w:type="dxa"/>
          </w:tcPr>
          <w:p w:rsidR="00A7579B" w:rsidRPr="00FF7EC3" w:rsidRDefault="00A7579B"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451" w:type="dxa"/>
          </w:tcPr>
          <w:p w:rsidR="00A7579B" w:rsidRPr="00A7579B" w:rsidRDefault="00A7579B" w:rsidP="00E76616">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9446CB">
        <w:tc>
          <w:tcPr>
            <w:tcW w:w="2287" w:type="dxa"/>
          </w:tcPr>
          <w:p w:rsidR="006D0944" w:rsidRPr="006D0944" w:rsidRDefault="006D0944" w:rsidP="00E76616">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451" w:type="dxa"/>
          </w:tcPr>
          <w:p w:rsidR="006D0944" w:rsidRPr="006D0944" w:rsidRDefault="006D0944" w:rsidP="007A112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Независими оферти</w:t>
            </w:r>
          </w:p>
        </w:tc>
        <w:tc>
          <w:tcPr>
            <w:tcW w:w="7451" w:type="dxa"/>
          </w:tcPr>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б) съдружници;</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Непредвидени разходи</w:t>
            </w:r>
          </w:p>
        </w:tc>
        <w:tc>
          <w:tcPr>
            <w:tcW w:w="7451" w:type="dxa"/>
          </w:tcPr>
          <w:p w:rsidR="00AC0FA4" w:rsidRPr="00FF7EC3" w:rsidRDefault="00AC0FA4" w:rsidP="00AE2F70">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tc>
      </w:tr>
      <w:tr w:rsidR="00AC0FA4" w:rsidRPr="00AC0FA4" w:rsidTr="009446CB">
        <w:tc>
          <w:tcPr>
            <w:tcW w:w="2287" w:type="dxa"/>
          </w:tcPr>
          <w:p w:rsidR="00AC0FA4" w:rsidRPr="00DD7511" w:rsidRDefault="00DD7511" w:rsidP="007A112D">
            <w:pPr>
              <w:spacing w:line="276" w:lineRule="auto"/>
              <w:rPr>
                <w:rFonts w:ascii="Times New Roman" w:hAnsi="Times New Roman" w:cs="Times New Roman"/>
                <w:b/>
                <w:sz w:val="24"/>
                <w:szCs w:val="24"/>
              </w:rPr>
            </w:pPr>
            <w:r>
              <w:rPr>
                <w:rFonts w:ascii="Times New Roman" w:hAnsi="Times New Roman" w:cs="Times New Roman"/>
                <w:b/>
                <w:color w:val="000000"/>
                <w:sz w:val="24"/>
                <w:szCs w:val="24"/>
              </w:rPr>
              <w:t xml:space="preserve">Непреодолима </w:t>
            </w:r>
            <w:r>
              <w:rPr>
                <w:rFonts w:ascii="Times New Roman" w:hAnsi="Times New Roman" w:cs="Times New Roman"/>
                <w:b/>
                <w:color w:val="000000"/>
                <w:sz w:val="24"/>
                <w:szCs w:val="24"/>
              </w:rPr>
              <w:lastRenderedPageBreak/>
              <w:t>сила</w:t>
            </w:r>
            <w:r w:rsidR="00807952">
              <w:rPr>
                <w:rFonts w:ascii="Times New Roman" w:hAnsi="Times New Roman" w:cs="Times New Roman"/>
                <w:b/>
                <w:color w:val="000000"/>
                <w:sz w:val="24"/>
                <w:szCs w:val="24"/>
              </w:rPr>
              <w:t xml:space="preserve"> </w:t>
            </w:r>
            <w:r w:rsidR="00AC0FA4" w:rsidRPr="00DD7511">
              <w:rPr>
                <w:rFonts w:ascii="Times New Roman" w:hAnsi="Times New Roman" w:cs="Times New Roman"/>
                <w:b/>
                <w:color w:val="000000"/>
                <w:sz w:val="24"/>
                <w:szCs w:val="24"/>
              </w:rPr>
              <w:t>или извънредни обстоятелства</w:t>
            </w:r>
          </w:p>
        </w:tc>
        <w:tc>
          <w:tcPr>
            <w:tcW w:w="7451" w:type="dxa"/>
          </w:tcPr>
          <w:p w:rsidR="00AC0FA4" w:rsidRPr="00E71DE9" w:rsidRDefault="00E71DE9" w:rsidP="00E76616">
            <w:pPr>
              <w:spacing w:line="276" w:lineRule="auto"/>
              <w:jc w:val="both"/>
              <w:rPr>
                <w:rFonts w:ascii="Times New Roman" w:hAnsi="Times New Roman" w:cs="Times New Roman"/>
                <w:sz w:val="24"/>
                <w:szCs w:val="24"/>
              </w:rPr>
            </w:pPr>
            <w:r w:rsidRPr="00E71DE9">
              <w:rPr>
                <w:rFonts w:ascii="Times New Roman" w:hAnsi="Times New Roman" w:cs="Times New Roman"/>
                <w:color w:val="000000"/>
                <w:sz w:val="24"/>
                <w:szCs w:val="24"/>
                <w:shd w:val="clear" w:color="auto" w:fill="FEFEFE"/>
              </w:rPr>
              <w:lastRenderedPageBreak/>
              <w:t>Понятие по смисъла на</w:t>
            </w:r>
            <w:r w:rsidRPr="00E71DE9">
              <w:rPr>
                <w:rStyle w:val="apple-converted-space"/>
                <w:rFonts w:ascii="Times New Roman" w:hAnsi="Times New Roman" w:cs="Times New Roman"/>
                <w:color w:val="000000"/>
                <w:sz w:val="24"/>
                <w:szCs w:val="24"/>
                <w:shd w:val="clear" w:color="auto" w:fill="FEFEFE"/>
              </w:rPr>
              <w:t> </w:t>
            </w:r>
            <w:r w:rsidRPr="00E71DE9">
              <w:rPr>
                <w:rStyle w:val="newdocreference"/>
                <w:rFonts w:ascii="Times New Roman" w:hAnsi="Times New Roman" w:cs="Times New Roman"/>
                <w:color w:val="000000"/>
                <w:sz w:val="24"/>
                <w:szCs w:val="24"/>
                <w:shd w:val="clear" w:color="auto" w:fill="FEFEFE"/>
              </w:rPr>
              <w:t xml:space="preserve">чл. 2, параграф 2 от Регламент (ЕС) № </w:t>
            </w:r>
            <w:r w:rsidRPr="00E71DE9">
              <w:rPr>
                <w:rStyle w:val="newdocreference"/>
                <w:rFonts w:ascii="Times New Roman" w:hAnsi="Times New Roman" w:cs="Times New Roman"/>
                <w:color w:val="000000"/>
                <w:sz w:val="24"/>
                <w:szCs w:val="24"/>
                <w:shd w:val="clear" w:color="auto" w:fill="FEFEFE"/>
              </w:rPr>
              <w:lastRenderedPageBreak/>
              <w:t>1306/2013</w:t>
            </w:r>
            <w:r w:rsidRPr="00E71DE9">
              <w:rPr>
                <w:rStyle w:val="apple-converted-space"/>
                <w:rFonts w:ascii="Times New Roman" w:hAnsi="Times New Roman" w:cs="Times New Roman"/>
                <w:color w:val="000000"/>
                <w:sz w:val="24"/>
                <w:szCs w:val="24"/>
                <w:shd w:val="clear" w:color="auto" w:fill="FEFEFE"/>
              </w:rPr>
              <w:t> </w:t>
            </w:r>
            <w:r w:rsidRPr="00E71DE9">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AC0FA4" w:rsidTr="009446CB">
        <w:tc>
          <w:tcPr>
            <w:tcW w:w="2287" w:type="dxa"/>
          </w:tcPr>
          <w:p w:rsidR="00AC0FA4" w:rsidRPr="00DD7511" w:rsidRDefault="00AC0FA4" w:rsidP="007A112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lastRenderedPageBreak/>
              <w:t>Нередност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896317" w:rsidRPr="00AC0FA4" w:rsidTr="009446CB">
        <w:tc>
          <w:tcPr>
            <w:tcW w:w="2287" w:type="dxa"/>
          </w:tcPr>
          <w:p w:rsidR="00896317" w:rsidRPr="00896317" w:rsidRDefault="00896317" w:rsidP="00E76616">
            <w:pPr>
              <w:spacing w:line="276" w:lineRule="auto"/>
              <w:jc w:val="both"/>
              <w:rPr>
                <w:rFonts w:ascii="Times New Roman" w:hAnsi="Times New Roman" w:cs="Times New Roman"/>
                <w:b/>
                <w:color w:val="000000"/>
                <w:sz w:val="24"/>
                <w:szCs w:val="24"/>
              </w:rPr>
            </w:pPr>
            <w:r w:rsidRPr="00896317">
              <w:rPr>
                <w:rFonts w:ascii="Times New Roman" w:hAnsi="Times New Roman" w:cs="Times New Roman"/>
                <w:b/>
                <w:color w:val="000000"/>
                <w:sz w:val="24"/>
                <w:szCs w:val="24"/>
              </w:rPr>
              <w:t>Обикновена подмяна</w:t>
            </w:r>
          </w:p>
        </w:tc>
        <w:tc>
          <w:tcPr>
            <w:tcW w:w="7451" w:type="dxa"/>
          </w:tcPr>
          <w:p w:rsidR="00896317" w:rsidRPr="007C4837" w:rsidRDefault="00896317" w:rsidP="004238A8">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896317" w:rsidRPr="00AC0FA4" w:rsidTr="009446CB">
        <w:tc>
          <w:tcPr>
            <w:tcW w:w="2287" w:type="dxa"/>
          </w:tcPr>
          <w:p w:rsidR="00896317" w:rsidRDefault="00896317"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Обособена част от проекта</w:t>
            </w:r>
          </w:p>
        </w:tc>
        <w:tc>
          <w:tcPr>
            <w:tcW w:w="7451" w:type="dxa"/>
          </w:tcPr>
          <w:p w:rsidR="00896317" w:rsidRPr="00B81838" w:rsidRDefault="00896317" w:rsidP="007A112D">
            <w:pPr>
              <w:spacing w:line="276" w:lineRule="auto"/>
              <w:jc w:val="both"/>
              <w:rPr>
                <w:rFonts w:ascii="Times New Roman" w:hAnsi="Times New Roman" w:cs="Times New Roman"/>
                <w:color w:val="000000"/>
                <w:sz w:val="24"/>
                <w:szCs w:val="24"/>
                <w:shd w:val="clear" w:color="auto" w:fill="FEFEFE"/>
              </w:rPr>
            </w:pPr>
            <w:r w:rsidRPr="00B81838">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Оперативни разходи</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Обособена част от инвестицията</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896317" w:rsidRPr="00AC0FA4" w:rsidTr="009446CB">
        <w:tc>
          <w:tcPr>
            <w:tcW w:w="2287" w:type="dxa"/>
          </w:tcPr>
          <w:p w:rsidR="00896317" w:rsidRPr="00537289" w:rsidRDefault="00896317" w:rsidP="007A112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Подмярка</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приоритетите на СВОМР.</w:t>
            </w:r>
          </w:p>
        </w:tc>
      </w:tr>
      <w:tr w:rsidR="00896317" w:rsidRPr="00AC0FA4" w:rsidTr="009446CB">
        <w:tc>
          <w:tcPr>
            <w:tcW w:w="2287" w:type="dxa"/>
          </w:tcPr>
          <w:p w:rsidR="00896317" w:rsidRPr="00896317" w:rsidRDefault="00896317" w:rsidP="007A112D">
            <w:pPr>
              <w:spacing w:line="276" w:lineRule="auto"/>
              <w:rPr>
                <w:rFonts w:ascii="Times New Roman" w:hAnsi="Times New Roman" w:cs="Times New Roman"/>
                <w:b/>
                <w:sz w:val="24"/>
                <w:szCs w:val="24"/>
              </w:rPr>
            </w:pPr>
            <w:r w:rsidRPr="00896317">
              <w:rPr>
                <w:rFonts w:ascii="Times New Roman" w:hAnsi="Times New Roman" w:cs="Times New Roman"/>
                <w:b/>
                <w:color w:val="000000"/>
                <w:sz w:val="24"/>
                <w:szCs w:val="24"/>
              </w:rPr>
              <w:t>Проверка на място</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 xml:space="preserve">Проверка по смисъла на </w:t>
            </w:r>
            <w:r w:rsidR="009F65CE">
              <w:fldChar w:fldCharType="begin"/>
            </w:r>
            <w:r w:rsidR="009F65CE">
              <w:instrText xml:space="preserve"> HYPERLINK "apis://Base=APEV&amp;CELEX=32014R0809&amp;Type=201/" </w:instrText>
            </w:r>
            <w:r w:rsidR="009F65CE">
              <w:fldChar w:fldCharType="separate"/>
            </w:r>
            <w:r w:rsidRPr="00896317">
              <w:rPr>
                <w:rFonts w:ascii="Times New Roman" w:hAnsi="Times New Roman" w:cs="Times New Roman"/>
                <w:color w:val="000000"/>
                <w:sz w:val="24"/>
                <w:szCs w:val="24"/>
              </w:rPr>
              <w:t>Регламент (ЕС) № 809/2014</w:t>
            </w:r>
            <w:r w:rsidR="009F65CE">
              <w:rPr>
                <w:rFonts w:ascii="Times New Roman" w:hAnsi="Times New Roman" w:cs="Times New Roman"/>
                <w:color w:val="000000"/>
                <w:sz w:val="24"/>
                <w:szCs w:val="24"/>
              </w:rPr>
              <w:fldChar w:fldCharType="end"/>
            </w:r>
            <w:r w:rsidRPr="00896317">
              <w:rPr>
                <w:rFonts w:ascii="Times New Roman" w:hAnsi="Times New Roman" w:cs="Times New Roman"/>
                <w:sz w:val="24"/>
                <w:szCs w:val="24"/>
              </w:rPr>
              <w:t>.</w:t>
            </w:r>
          </w:p>
        </w:tc>
      </w:tr>
      <w:tr w:rsidR="00896317" w:rsidRPr="00AC0FA4" w:rsidTr="009446CB">
        <w:tc>
          <w:tcPr>
            <w:tcW w:w="2287" w:type="dxa"/>
          </w:tcPr>
          <w:p w:rsidR="00896317" w:rsidRPr="00B83D8F" w:rsidRDefault="00896317" w:rsidP="007A112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896317" w:rsidRPr="00896317"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Публична финансова помощ</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896317">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896317" w:rsidRPr="00AC0FA4" w:rsidTr="009446CB">
        <w:tc>
          <w:tcPr>
            <w:tcW w:w="2287" w:type="dxa"/>
          </w:tcPr>
          <w:p w:rsidR="00896317" w:rsidRPr="00896317" w:rsidRDefault="00896317" w:rsidP="007A112D">
            <w:pPr>
              <w:spacing w:line="276" w:lineRule="auto"/>
              <w:rPr>
                <w:rFonts w:ascii="Times New Roman" w:hAnsi="Times New Roman" w:cs="Times New Roman"/>
                <w:b/>
                <w:sz w:val="24"/>
                <w:szCs w:val="24"/>
              </w:rPr>
            </w:pPr>
            <w:r w:rsidRPr="00896317">
              <w:rPr>
                <w:rFonts w:ascii="Times New Roman" w:hAnsi="Times New Roman" w:cs="Times New Roman"/>
                <w:b/>
                <w:color w:val="000000"/>
                <w:sz w:val="24"/>
                <w:szCs w:val="24"/>
              </w:rPr>
              <w:t xml:space="preserve">Разходи за консултантски услуги, свързани с подготовка и </w:t>
            </w:r>
            <w:r w:rsidRPr="00896317">
              <w:rPr>
                <w:rFonts w:ascii="Times New Roman" w:hAnsi="Times New Roman" w:cs="Times New Roman"/>
                <w:b/>
                <w:color w:val="000000"/>
                <w:sz w:val="24"/>
                <w:szCs w:val="24"/>
              </w:rPr>
              <w:lastRenderedPageBreak/>
              <w:t>управление на проекта</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shd w:val="clear" w:color="auto" w:fill="FEFEFE"/>
              </w:rPr>
              <w:lastRenderedPageBreak/>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lastRenderedPageBreak/>
              <w:t>Терен</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Техническа спецификация</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896317" w:rsidRPr="00AC0FA4" w:rsidTr="009446CB">
        <w:tc>
          <w:tcPr>
            <w:tcW w:w="2287" w:type="dxa"/>
          </w:tcPr>
          <w:p w:rsidR="00896317" w:rsidRPr="00983B94" w:rsidRDefault="00896317" w:rsidP="00E76616">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rsidR="00896317" w:rsidRPr="00983B94" w:rsidRDefault="00896317" w:rsidP="007A112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Частичен отказ за финансиране</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AC0FA4" w:rsidRDefault="00AC0FA4" w:rsidP="007A112D"/>
    <w:p w:rsidR="00A400B3" w:rsidRDefault="00A400B3">
      <w:r>
        <w:br w:type="page"/>
      </w:r>
    </w:p>
    <w:p w:rsidR="00A12A78" w:rsidRDefault="00A12A78"/>
    <w:p w:rsidR="00F459D2" w:rsidRDefault="00F74842" w:rsidP="000C07EA">
      <w:pPr>
        <w:pStyle w:val="Heading1"/>
        <w:rPr>
          <w:rFonts w:cs="Times New Roman"/>
          <w:szCs w:val="24"/>
        </w:rPr>
      </w:pPr>
      <w:bookmarkStart w:id="1" w:name="_Toc111646475"/>
      <w:r w:rsidRPr="00537289">
        <w:rPr>
          <w:rFonts w:cs="Times New Roman"/>
          <w:szCs w:val="24"/>
        </w:rPr>
        <w:t xml:space="preserve">1. </w:t>
      </w:r>
      <w:r w:rsidR="00BC6508" w:rsidRPr="00BC6508">
        <w:rPr>
          <w:rFonts w:cs="Times New Roman"/>
          <w:szCs w:val="24"/>
        </w:rPr>
        <w:t>ОБОСНОВКА</w:t>
      </w:r>
      <w:bookmarkEnd w:id="1"/>
    </w:p>
    <w:p w:rsidR="004F2D0B" w:rsidRPr="004F2D0B" w:rsidRDefault="00BC6508" w:rsidP="004F2D0B">
      <w:pPr>
        <w:jc w:val="both"/>
        <w:rPr>
          <w:rFonts w:ascii="Times New Roman" w:hAnsi="Times New Roman" w:cs="Times New Roman"/>
          <w:sz w:val="24"/>
        </w:rPr>
      </w:pPr>
      <w:r w:rsidRPr="00DF52A7">
        <w:rPr>
          <w:rFonts w:ascii="Times New Roman" w:hAnsi="Times New Roman" w:cs="Times New Roman"/>
          <w:sz w:val="24"/>
        </w:rPr>
        <w:t xml:space="preserve">Прилагането на мярка </w:t>
      </w:r>
      <w:r w:rsidR="00897F26" w:rsidRPr="00DF52A7">
        <w:rPr>
          <w:rFonts w:ascii="Times New Roman" w:hAnsi="Times New Roman" w:cs="Times New Roman"/>
          <w:sz w:val="24"/>
        </w:rPr>
        <w:t>4.1 „</w:t>
      </w:r>
      <w:r w:rsidR="00897F26" w:rsidRPr="00DF52A7">
        <w:rPr>
          <w:rFonts w:ascii="Times New Roman" w:eastAsia="Times New Roman" w:hAnsi="Times New Roman" w:cs="Times New Roman"/>
          <w:sz w:val="24"/>
          <w:szCs w:val="24"/>
          <w:lang w:eastAsia="bg-BG"/>
        </w:rPr>
        <w:t>Подкрепа за инвестиции в земеделски стопанства</w:t>
      </w:r>
      <w:r w:rsidRPr="00DF52A7">
        <w:rPr>
          <w:rFonts w:ascii="Times New Roman" w:hAnsi="Times New Roman" w:cs="Times New Roman"/>
          <w:sz w:val="24"/>
        </w:rPr>
        <w:t xml:space="preserve">“, финансирана от Стратегията за ВОМР </w:t>
      </w:r>
      <w:r w:rsidR="004F2D0B">
        <w:rPr>
          <w:rFonts w:ascii="Times New Roman" w:hAnsi="Times New Roman" w:cs="Times New Roman"/>
          <w:sz w:val="24"/>
        </w:rPr>
        <w:t>на МИГ – Елхово – Болярово цели п</w:t>
      </w:r>
      <w:r w:rsidR="004F2D0B" w:rsidRPr="004F2D0B">
        <w:rPr>
          <w:rFonts w:ascii="Times New Roman" w:hAnsi="Times New Roman" w:cs="Times New Roman"/>
          <w:sz w:val="24"/>
        </w:rPr>
        <w:t>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4F2D0B" w:rsidRPr="004F2D0B" w:rsidRDefault="004F2D0B" w:rsidP="004F2D0B">
      <w:pPr>
        <w:jc w:val="both"/>
        <w:rPr>
          <w:rFonts w:ascii="Times New Roman" w:hAnsi="Times New Roman" w:cs="Times New Roman"/>
          <w:sz w:val="24"/>
        </w:rPr>
      </w:pPr>
      <w:r w:rsidRPr="004F2D0B">
        <w:rPr>
          <w:rFonts w:ascii="Times New Roman" w:hAnsi="Times New Roman" w:cs="Times New Roman"/>
          <w:sz w:val="24"/>
        </w:rPr>
        <w:t xml:space="preserve">Обосновка: </w:t>
      </w:r>
    </w:p>
    <w:p w:rsidR="00BC6508" w:rsidRPr="00DF52A7" w:rsidRDefault="004F2D0B" w:rsidP="004F2D0B">
      <w:pPr>
        <w:jc w:val="both"/>
        <w:rPr>
          <w:rFonts w:ascii="Times New Roman" w:hAnsi="Times New Roman" w:cs="Times New Roman"/>
          <w:sz w:val="24"/>
        </w:rPr>
      </w:pPr>
      <w:r w:rsidRPr="004F2D0B">
        <w:rPr>
          <w:rFonts w:ascii="Times New Roman" w:hAnsi="Times New Roman" w:cs="Times New Roman"/>
          <w:sz w:val="24"/>
        </w:rPr>
        <w:t>Мярка 4.1 „Подкрепа за инвестиции в земеделски стопанства“ попада в обхвата на Приоритет 1 от СВОМР на МИГ – Елхово – Болярово, чиято цел е развитие на селско стопанство с висока добавена стойност, 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r>
        <w:rPr>
          <w:rFonts w:ascii="Times New Roman" w:hAnsi="Times New Roman" w:cs="Times New Roman"/>
          <w:sz w:val="24"/>
        </w:rPr>
        <w:t xml:space="preserve"> </w:t>
      </w:r>
      <w:r w:rsidRPr="004F2D0B">
        <w:rPr>
          <w:rFonts w:ascii="Times New Roman" w:hAnsi="Times New Roman" w:cs="Times New Roman"/>
          <w:sz w:val="24"/>
        </w:rPr>
        <w:t xml:space="preserve">Очакваните резултати от подкрепата се изразяват в подобряване на конкурентоспособността и модернизиране на земеделските стопанства, като чрез критериите за оценка е поставен акцент върху иновативни за територията производства, такива с висока добавена стойност, както и за повишаване на енергийната ефективност. </w:t>
      </w:r>
    </w:p>
    <w:p w:rsidR="00BC6508" w:rsidRPr="00E76616" w:rsidRDefault="00BC6508" w:rsidP="00DA20C8">
      <w:pPr>
        <w:jc w:val="both"/>
        <w:rPr>
          <w:rFonts w:ascii="Times New Roman" w:hAnsi="Times New Roman" w:cs="Times New Roman"/>
          <w:sz w:val="24"/>
        </w:rPr>
      </w:pPr>
      <w:r w:rsidRPr="00DF52A7">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DF52A7">
        <w:rPr>
          <w:rFonts w:ascii="Times New Roman" w:hAnsi="Times New Roman" w:cs="Times New Roman"/>
          <w:sz w:val="24"/>
        </w:rPr>
        <w:t>ездна финансова помощ по мярка 4</w:t>
      </w:r>
      <w:r w:rsidRPr="00DF52A7">
        <w:rPr>
          <w:rFonts w:ascii="Times New Roman" w:hAnsi="Times New Roman" w:cs="Times New Roman"/>
          <w:sz w:val="24"/>
        </w:rPr>
        <w:t>.</w:t>
      </w:r>
      <w:r w:rsidR="00475505" w:rsidRPr="00DF52A7">
        <w:rPr>
          <w:rFonts w:ascii="Times New Roman" w:hAnsi="Times New Roman" w:cs="Times New Roman"/>
          <w:sz w:val="24"/>
        </w:rPr>
        <w:t>1</w:t>
      </w:r>
      <w:r w:rsidRPr="00DF52A7">
        <w:rPr>
          <w:rFonts w:ascii="Times New Roman" w:hAnsi="Times New Roman" w:cs="Times New Roman"/>
          <w:sz w:val="24"/>
        </w:rPr>
        <w:t xml:space="preserve"> „</w:t>
      </w:r>
      <w:r w:rsidR="00475505" w:rsidRPr="00DF52A7">
        <w:rPr>
          <w:rFonts w:ascii="Times New Roman" w:eastAsia="Times New Roman" w:hAnsi="Times New Roman" w:cs="Times New Roman"/>
          <w:sz w:val="24"/>
          <w:szCs w:val="24"/>
          <w:lang w:eastAsia="bg-BG"/>
        </w:rPr>
        <w:t>Подкрепа за инвестиции в земеделски стопанства</w:t>
      </w:r>
      <w:r w:rsidR="00475505" w:rsidRPr="00DF52A7">
        <w:rPr>
          <w:rFonts w:ascii="Times New Roman" w:hAnsi="Times New Roman" w:cs="Times New Roman"/>
          <w:sz w:val="24"/>
        </w:rPr>
        <w:t xml:space="preserve"> </w:t>
      </w:r>
      <w:r w:rsidRPr="00DF52A7">
        <w:rPr>
          <w:rFonts w:ascii="Times New Roman" w:hAnsi="Times New Roman" w:cs="Times New Roman"/>
          <w:sz w:val="24"/>
        </w:rPr>
        <w:t>” от Програмата за развитие на селските райони 2014 – 2020 година.</w:t>
      </w:r>
    </w:p>
    <w:p w:rsidR="00F74842" w:rsidRDefault="00F74842" w:rsidP="00DA20C8">
      <w:pPr>
        <w:pStyle w:val="Heading1"/>
        <w:rPr>
          <w:rFonts w:cs="Times New Roman"/>
          <w:szCs w:val="24"/>
          <w:lang w:val="en-US"/>
        </w:rPr>
      </w:pPr>
      <w:bookmarkStart w:id="2" w:name="_Toc111646476"/>
      <w:r w:rsidRPr="007C4837">
        <w:rPr>
          <w:rFonts w:cs="Times New Roman"/>
          <w:szCs w:val="24"/>
        </w:rPr>
        <w:t xml:space="preserve">2. </w:t>
      </w:r>
      <w:r w:rsidR="00BC6508">
        <w:t>СКЛЮЧВАНЕ НА ДОГОВОР</w:t>
      </w:r>
      <w:bookmarkEnd w:id="2"/>
      <w:r w:rsidR="00BC6508" w:rsidRPr="007C4837">
        <w:rPr>
          <w:rFonts w:cs="Times New Roman"/>
          <w:szCs w:val="24"/>
        </w:rPr>
        <w:t xml:space="preserve"> </w:t>
      </w:r>
    </w:p>
    <w:p w:rsidR="00FB373A" w:rsidRPr="00FB373A" w:rsidRDefault="00FB373A" w:rsidP="00FB373A">
      <w:pPr>
        <w:widowControl w:val="0"/>
        <w:autoSpaceDE w:val="0"/>
        <w:autoSpaceDN w:val="0"/>
        <w:adjustRightInd w:val="0"/>
        <w:jc w:val="both"/>
        <w:rPr>
          <w:rFonts w:ascii="Times New Roman" w:eastAsia="Calibri" w:hAnsi="Times New Roman" w:cs="Times New Roman"/>
          <w:b/>
          <w:sz w:val="24"/>
          <w:szCs w:val="24"/>
        </w:rPr>
      </w:pPr>
      <w:r w:rsidRPr="00FB373A">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lastRenderedPageBreak/>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C6508" w:rsidRDefault="00BC6508" w:rsidP="00DA20C8">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BC6508" w:rsidRPr="007612FB" w:rsidRDefault="000C4AEB" w:rsidP="008F6FCD">
      <w:pPr>
        <w:pStyle w:val="ListParagraph"/>
        <w:numPr>
          <w:ilvl w:val="0"/>
          <w:numId w:val="2"/>
        </w:numPr>
        <w:spacing w:line="276" w:lineRule="auto"/>
        <w:jc w:val="both"/>
        <w:rPr>
          <w:i/>
        </w:rPr>
      </w:pPr>
      <w:r w:rsidRPr="002817F4">
        <w:rPr>
          <w:color w:val="000000" w:themeColor="text1"/>
        </w:rPr>
        <w:t>Декларация за липса на основания за отстраняване</w:t>
      </w:r>
      <w:r w:rsidR="002817F4" w:rsidRPr="002817F4">
        <w:rPr>
          <w:color w:val="000000" w:themeColor="text1"/>
        </w:rPr>
        <w:t xml:space="preserve"> </w:t>
      </w:r>
      <w:r w:rsidR="002817F4" w:rsidRPr="001D30B4">
        <w:t xml:space="preserve">- </w:t>
      </w:r>
      <w:r w:rsidR="002817F4" w:rsidRPr="007612FB">
        <w:rPr>
          <w:i/>
        </w:rPr>
        <w:t xml:space="preserve">Приложение № </w:t>
      </w:r>
      <w:r w:rsidR="00842A2A" w:rsidRPr="007612FB">
        <w:rPr>
          <w:i/>
        </w:rPr>
        <w:t>3</w:t>
      </w:r>
      <w:r w:rsidR="002817F4" w:rsidRPr="007612FB">
        <w:rPr>
          <w:i/>
        </w:rPr>
        <w:t xml:space="preserve"> от Условията за кандидатстване;</w:t>
      </w:r>
    </w:p>
    <w:p w:rsidR="00BC6508" w:rsidRPr="007612FB" w:rsidRDefault="00BC6508" w:rsidP="008F6FCD">
      <w:pPr>
        <w:pStyle w:val="ListParagraph"/>
        <w:numPr>
          <w:ilvl w:val="0"/>
          <w:numId w:val="2"/>
        </w:numPr>
        <w:spacing w:line="276" w:lineRule="auto"/>
        <w:jc w:val="both"/>
        <w:rPr>
          <w:i/>
        </w:rPr>
      </w:pPr>
      <w:r w:rsidRPr="00E76616">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w:t>
      </w:r>
      <w:r w:rsidRPr="007612FB">
        <w:rPr>
          <w:i/>
        </w:rPr>
        <w:t xml:space="preserve">Приложение № </w:t>
      </w:r>
      <w:r w:rsidR="00842A2A" w:rsidRPr="007612FB">
        <w:rPr>
          <w:i/>
        </w:rPr>
        <w:t>5</w:t>
      </w:r>
      <w:r w:rsidRPr="007612FB">
        <w:rPr>
          <w:i/>
        </w:rPr>
        <w:t xml:space="preserve"> От Условията за кандидатстване;</w:t>
      </w:r>
    </w:p>
    <w:p w:rsidR="00B37D3A" w:rsidRPr="00B37D3A" w:rsidRDefault="00B37D3A" w:rsidP="00C40BC6">
      <w:pPr>
        <w:pStyle w:val="ListParagraph"/>
        <w:numPr>
          <w:ilvl w:val="0"/>
          <w:numId w:val="2"/>
        </w:numPr>
        <w:tabs>
          <w:tab w:val="left" w:pos="851"/>
        </w:tabs>
        <w:spacing w:line="276" w:lineRule="auto"/>
        <w:jc w:val="both"/>
        <w:rPr>
          <w:rFonts w:eastAsia="Calibri"/>
          <w:shd w:val="clear" w:color="auto" w:fill="FEFEFE"/>
        </w:rPr>
      </w:pPr>
      <w:r>
        <w:t xml:space="preserve">    </w:t>
      </w:r>
      <w:r w:rsidR="007F5A30" w:rsidRPr="00FB5784">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r w:rsidR="007F5A30" w:rsidRPr="00B37D3A">
        <w:t>.</w:t>
      </w:r>
    </w:p>
    <w:p w:rsidR="00FB5784" w:rsidRDefault="00FB5784" w:rsidP="00B37D3A">
      <w:pPr>
        <w:tabs>
          <w:tab w:val="left" w:pos="851"/>
        </w:tabs>
        <w:jc w:val="both"/>
        <w:rPr>
          <w:rFonts w:ascii="Times New Roman" w:eastAsia="Calibri" w:hAnsi="Times New Roman" w:cs="Times New Roman"/>
          <w:sz w:val="24"/>
          <w:szCs w:val="24"/>
          <w:shd w:val="clear" w:color="auto" w:fill="FEFEFE"/>
        </w:rPr>
      </w:pPr>
    </w:p>
    <w:p w:rsidR="00C40BC6" w:rsidRPr="00B37D3A" w:rsidRDefault="00C40BC6" w:rsidP="00B37D3A">
      <w:pPr>
        <w:tabs>
          <w:tab w:val="left" w:pos="851"/>
        </w:tabs>
        <w:jc w:val="both"/>
        <w:rPr>
          <w:rFonts w:ascii="Times New Roman" w:eastAsia="Calibri" w:hAnsi="Times New Roman" w:cs="Times New Roman"/>
          <w:sz w:val="24"/>
          <w:szCs w:val="24"/>
          <w:shd w:val="clear" w:color="auto" w:fill="FEFEFE"/>
        </w:rPr>
      </w:pPr>
      <w:r w:rsidRPr="00B37D3A">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C6508" w:rsidRDefault="00FB373A" w:rsidP="000C07EA">
      <w:pPr>
        <w:jc w:val="both"/>
        <w:rPr>
          <w:rFonts w:ascii="Times New Roman" w:hAnsi="Times New Roman" w:cs="Times New Roman"/>
          <w:sz w:val="24"/>
        </w:rPr>
      </w:pPr>
      <w:r w:rsidRPr="00FB373A">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Default="00BC6508" w:rsidP="00DA20C8">
      <w:pPr>
        <w:jc w:val="both"/>
        <w:rPr>
          <w:rFonts w:ascii="Times New Roman" w:hAnsi="Times New Roman" w:cs="Times New Roman"/>
          <w:sz w:val="24"/>
        </w:rPr>
      </w:pPr>
      <w:r w:rsidRPr="00BC6508">
        <w:rPr>
          <w:rFonts w:ascii="Times New Roman" w:hAnsi="Times New Roman" w:cs="Times New Roman"/>
          <w:sz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Договорът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урежда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правата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задълженията</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отговорностите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страните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включително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свързани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със</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спазване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въз</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които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проектът</w:t>
      </w:r>
      <w:proofErr w:type="spellEnd"/>
      <w:r w:rsidRPr="00C40BC6">
        <w:rPr>
          <w:rFonts w:ascii="Times New Roman" w:hAnsi="Times New Roman" w:cs="Times New Roman"/>
          <w:sz w:val="24"/>
          <w:lang w:val="en-US"/>
        </w:rPr>
        <w:t xml:space="preserve"> е </w:t>
      </w:r>
      <w:proofErr w:type="spellStart"/>
      <w:r w:rsidRPr="00C40BC6">
        <w:rPr>
          <w:rFonts w:ascii="Times New Roman" w:hAnsi="Times New Roman" w:cs="Times New Roman"/>
          <w:sz w:val="24"/>
          <w:lang w:val="en-US"/>
        </w:rPr>
        <w:t>получил</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lastRenderedPageBreak/>
        <w:t>приоритет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изискуемост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краен</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срок</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започване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изпълнението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дейностите</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инвестициите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проекта</w:t>
      </w:r>
      <w:proofErr w:type="spellEnd"/>
      <w:r w:rsidRPr="00C40BC6">
        <w:rPr>
          <w:rFonts w:ascii="Times New Roman" w:hAnsi="Times New Roman" w:cs="Times New Roman"/>
          <w:sz w:val="24"/>
          <w:lang w:val="en-US"/>
        </w:rPr>
        <w:t xml:space="preserve">. </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Когато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обработката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заявлението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подпомагане</w:t>
      </w:r>
      <w:proofErr w:type="spellEnd"/>
      <w:r w:rsidRPr="00C40BC6">
        <w:rPr>
          <w:rFonts w:ascii="Times New Roman" w:hAnsi="Times New Roman" w:cs="Times New Roman"/>
          <w:sz w:val="24"/>
          <w:lang w:val="en-US"/>
        </w:rPr>
        <w:t xml:space="preserve"> РА </w:t>
      </w:r>
      <w:proofErr w:type="spellStart"/>
      <w:r w:rsidRPr="00C40BC6">
        <w:rPr>
          <w:rFonts w:ascii="Times New Roman" w:hAnsi="Times New Roman" w:cs="Times New Roman"/>
          <w:sz w:val="24"/>
          <w:lang w:val="en-US"/>
        </w:rPr>
        <w:t>установи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съмнения</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изкуствено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създадени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w:t>
      </w:r>
      <w:proofErr w:type="spellEnd"/>
      <w:r w:rsidRPr="00C40BC6">
        <w:rPr>
          <w:rFonts w:ascii="Times New Roman" w:hAnsi="Times New Roman" w:cs="Times New Roman"/>
          <w:sz w:val="24"/>
          <w:lang w:val="en-US"/>
        </w:rPr>
        <w:t xml:space="preserve">, в </w:t>
      </w:r>
      <w:proofErr w:type="spellStart"/>
      <w:proofErr w:type="gramStart"/>
      <w:r w:rsidRPr="00C40BC6">
        <w:rPr>
          <w:rFonts w:ascii="Times New Roman" w:hAnsi="Times New Roman" w:cs="Times New Roman"/>
          <w:sz w:val="24"/>
          <w:lang w:val="en-US"/>
        </w:rPr>
        <w:t>договора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се</w:t>
      </w:r>
      <w:proofErr w:type="spellEnd"/>
      <w:proofErr w:type="gram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предвижда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извършване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допълнителни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проверки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изплащане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w:t>
      </w:r>
    </w:p>
    <w:p w:rsidR="00C40BC6" w:rsidRDefault="00C40BC6" w:rsidP="00C40BC6">
      <w:pPr>
        <w:jc w:val="both"/>
        <w:rPr>
          <w:rFonts w:ascii="Times New Roman" w:hAnsi="Times New Roman" w:cs="Times New Roman"/>
          <w:sz w:val="24"/>
        </w:rPr>
      </w:pPr>
      <w:proofErr w:type="spellStart"/>
      <w:proofErr w:type="gramStart"/>
      <w:r w:rsidRPr="00984481">
        <w:rPr>
          <w:rFonts w:ascii="Times New Roman" w:hAnsi="Times New Roman" w:cs="Times New Roman"/>
          <w:sz w:val="24"/>
          <w:lang w:val="en-US"/>
        </w:rPr>
        <w:t>Уведомяването</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отхвърлените</w:t>
      </w:r>
      <w:proofErr w:type="spellEnd"/>
      <w:r w:rsidRPr="00984481">
        <w:rPr>
          <w:rFonts w:ascii="Times New Roman" w:hAnsi="Times New Roman" w:cs="Times New Roman"/>
          <w:sz w:val="24"/>
          <w:lang w:val="en-US"/>
        </w:rPr>
        <w:t xml:space="preserve"> и </w:t>
      </w:r>
      <w:proofErr w:type="spellStart"/>
      <w:r w:rsidRPr="00984481">
        <w:rPr>
          <w:rFonts w:ascii="Times New Roman" w:hAnsi="Times New Roman" w:cs="Times New Roman"/>
          <w:sz w:val="24"/>
          <w:lang w:val="en-US"/>
        </w:rPr>
        <w:t>одобрените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кандидати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сключване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административни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договори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предоставяне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безвъзмездна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финансова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помощ</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извършва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чрез</w:t>
      </w:r>
      <w:proofErr w:type="spellEnd"/>
      <w:r w:rsidRPr="00984481">
        <w:rPr>
          <w:rFonts w:ascii="Times New Roman" w:hAnsi="Times New Roman" w:cs="Times New Roman"/>
          <w:sz w:val="24"/>
          <w:lang w:val="en-US"/>
        </w:rPr>
        <w:t xml:space="preserve"> ИСУН 2020.</w:t>
      </w:r>
      <w:proofErr w:type="gramEnd"/>
    </w:p>
    <w:p w:rsidR="003D0E32" w:rsidRPr="00AA09C0" w:rsidRDefault="003D0E32" w:rsidP="00C40BC6">
      <w:pPr>
        <w:jc w:val="both"/>
        <w:rPr>
          <w:rFonts w:ascii="Times New Roman" w:hAnsi="Times New Roman" w:cs="Times New Roman"/>
          <w:sz w:val="24"/>
          <w:szCs w:val="24"/>
        </w:rPr>
      </w:pPr>
      <w:r w:rsidRPr="00AA09C0">
        <w:rPr>
          <w:rFonts w:ascii="Times New Roman" w:hAnsi="Times New Roman" w:cs="Times New Roman"/>
          <w:sz w:val="24"/>
          <w:szCs w:val="24"/>
          <w:lang w:val="en-US"/>
        </w:rPr>
        <w:t xml:space="preserve">3. </w:t>
      </w:r>
      <w:proofErr w:type="spellStart"/>
      <w:r w:rsidRPr="00AA09C0">
        <w:rPr>
          <w:rFonts w:ascii="Times New Roman" w:hAnsi="Times New Roman" w:cs="Times New Roman"/>
          <w:sz w:val="24"/>
          <w:szCs w:val="24"/>
          <w:lang w:val="en-US"/>
        </w:rPr>
        <w:t>Всеки</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бенефициент</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задължава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след</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сключване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Административен</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договор</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w:t>
      </w:r>
      <w:proofErr w:type="spellEnd"/>
      <w:r w:rsidRPr="00AA09C0">
        <w:rPr>
          <w:rFonts w:ascii="Times New Roman" w:hAnsi="Times New Roman" w:cs="Times New Roman"/>
          <w:sz w:val="24"/>
          <w:szCs w:val="24"/>
          <w:lang w:val="en-US"/>
        </w:rPr>
        <w:t xml:space="preserve"> БФП </w:t>
      </w:r>
      <w:proofErr w:type="spellStart"/>
      <w:r w:rsidRPr="00AA09C0">
        <w:rPr>
          <w:rFonts w:ascii="Times New Roman" w:hAnsi="Times New Roman" w:cs="Times New Roman"/>
          <w:sz w:val="24"/>
          <w:szCs w:val="24"/>
          <w:lang w:val="en-US"/>
        </w:rPr>
        <w:t>да</w:t>
      </w:r>
      <w:proofErr w:type="spellEnd"/>
      <w:r w:rsidRPr="00AA09C0">
        <w:rPr>
          <w:rFonts w:ascii="Times New Roman" w:hAnsi="Times New Roman" w:cs="Times New Roman"/>
          <w:sz w:val="24"/>
          <w:szCs w:val="24"/>
          <w:lang w:val="en-US"/>
        </w:rPr>
        <w:t xml:space="preserve"> </w:t>
      </w:r>
      <w:r w:rsidR="00DB7DD6" w:rsidRPr="00AA09C0">
        <w:rPr>
          <w:rFonts w:ascii="Times New Roman" w:hAnsi="Times New Roman" w:cs="Times New Roman"/>
          <w:sz w:val="24"/>
          <w:szCs w:val="24"/>
        </w:rPr>
        <w:t xml:space="preserve">осигури възможност да бъде извършван мониторинг от </w:t>
      </w:r>
      <w:proofErr w:type="spellStart"/>
      <w:r w:rsidRPr="00AA09C0">
        <w:rPr>
          <w:rFonts w:ascii="Times New Roman" w:hAnsi="Times New Roman" w:cs="Times New Roman"/>
          <w:sz w:val="24"/>
          <w:szCs w:val="24"/>
          <w:lang w:val="en-US"/>
        </w:rPr>
        <w:t>служител</w:t>
      </w:r>
      <w:proofErr w:type="spellEnd"/>
      <w:r w:rsidRPr="00AA09C0">
        <w:rPr>
          <w:rFonts w:ascii="Times New Roman" w:hAnsi="Times New Roman" w:cs="Times New Roman"/>
          <w:sz w:val="24"/>
          <w:szCs w:val="24"/>
          <w:lang w:val="en-US"/>
        </w:rPr>
        <w:t xml:space="preserve">/и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МИГ –</w:t>
      </w:r>
      <w:r w:rsidRPr="00AA09C0">
        <w:rPr>
          <w:rFonts w:ascii="Times New Roman" w:hAnsi="Times New Roman" w:cs="Times New Roman"/>
          <w:sz w:val="24"/>
          <w:szCs w:val="24"/>
        </w:rPr>
        <w:t>Елхово - Болярово</w:t>
      </w:r>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във</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връзка</w:t>
      </w:r>
      <w:proofErr w:type="spellEnd"/>
      <w:r w:rsidRPr="00AA09C0">
        <w:rPr>
          <w:rFonts w:ascii="Times New Roman" w:hAnsi="Times New Roman" w:cs="Times New Roman"/>
          <w:sz w:val="24"/>
          <w:szCs w:val="24"/>
          <w:lang w:val="en-US"/>
        </w:rPr>
        <w:t xml:space="preserve"> с </w:t>
      </w:r>
      <w:proofErr w:type="spellStart"/>
      <w:r w:rsidRPr="00AA09C0">
        <w:rPr>
          <w:rFonts w:ascii="Times New Roman" w:hAnsi="Times New Roman" w:cs="Times New Roman"/>
          <w:sz w:val="24"/>
          <w:szCs w:val="24"/>
          <w:lang w:val="en-US"/>
        </w:rPr>
        <w:t>изпълнение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задълженията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им</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по</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чл</w:t>
      </w:r>
      <w:proofErr w:type="spellEnd"/>
      <w:r w:rsidRPr="00AA09C0">
        <w:rPr>
          <w:rFonts w:ascii="Times New Roman" w:hAnsi="Times New Roman" w:cs="Times New Roman"/>
          <w:sz w:val="24"/>
          <w:szCs w:val="24"/>
          <w:lang w:val="en-US"/>
        </w:rPr>
        <w:t xml:space="preserve">. </w:t>
      </w:r>
      <w:proofErr w:type="gramStart"/>
      <w:r w:rsidRPr="00AA09C0">
        <w:rPr>
          <w:rFonts w:ascii="Times New Roman" w:hAnsi="Times New Roman" w:cs="Times New Roman"/>
          <w:sz w:val="24"/>
          <w:szCs w:val="24"/>
          <w:lang w:val="en-US"/>
        </w:rPr>
        <w:t xml:space="preserve">51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ПМС 161/2016.</w:t>
      </w:r>
      <w:proofErr w:type="gramEnd"/>
    </w:p>
    <w:p w:rsidR="00C4398D" w:rsidRPr="00C4398D" w:rsidRDefault="003D0E32" w:rsidP="00DA20C8">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C4398D">
        <w:rPr>
          <w:rFonts w:ascii="Times New Roman" w:hAnsi="Times New Roman" w:cs="Times New Roman"/>
          <w:color w:val="000000"/>
          <w:sz w:val="24"/>
          <w:szCs w:val="24"/>
        </w:rPr>
        <w:t xml:space="preserve">. </w:t>
      </w:r>
      <w:r w:rsidR="00C4398D"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bookmarkStart w:id="3" w:name="_GoBack"/>
      <w:bookmarkEnd w:id="3"/>
    </w:p>
    <w:p w:rsidR="00C4398D" w:rsidRPr="00C4398D" w:rsidRDefault="00C4398D" w:rsidP="00DA20C8">
      <w:pPr>
        <w:shd w:val="clear" w:color="auto" w:fill="FEFEFE"/>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C4398D" w:rsidRDefault="00C4398D" w:rsidP="00DA20C8">
      <w:pPr>
        <w:pStyle w:val="ListParagraph"/>
        <w:shd w:val="clear" w:color="auto" w:fill="FEFEFE"/>
        <w:spacing w:line="276" w:lineRule="auto"/>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rsidR="00C4398D" w:rsidRPr="00C4398D" w:rsidRDefault="00C4398D" w:rsidP="00DA20C8">
      <w:pPr>
        <w:pStyle w:val="ListParagraph"/>
        <w:shd w:val="clear" w:color="auto" w:fill="FEFEFE"/>
        <w:spacing w:line="276" w:lineRule="auto"/>
        <w:rPr>
          <w:color w:val="000000"/>
        </w:rPr>
      </w:pPr>
      <w:r w:rsidRPr="00C4398D">
        <w:rPr>
          <w:color w:val="000000"/>
        </w:rPr>
        <w:t>2. води до несъответствие с целите, дейностите, изискванията и критериите за оценка;</w:t>
      </w:r>
    </w:p>
    <w:p w:rsidR="00C4398D" w:rsidRPr="00C4398D" w:rsidRDefault="00C4398D" w:rsidP="00DA20C8">
      <w:pPr>
        <w:pStyle w:val="ListParagraph"/>
        <w:shd w:val="clear" w:color="auto" w:fill="FEFEFE"/>
        <w:spacing w:line="276" w:lineRule="auto"/>
        <w:rPr>
          <w:color w:val="000000"/>
        </w:rPr>
      </w:pPr>
      <w:r w:rsidRPr="00C4398D">
        <w:rPr>
          <w:color w:val="000000"/>
        </w:rPr>
        <w:t>3. води до увеличение на стойността на договорената финансова помощ.</w:t>
      </w:r>
    </w:p>
    <w:p w:rsidR="00C4398D" w:rsidRPr="00C4398D" w:rsidRDefault="00C4398D" w:rsidP="00DA20C8">
      <w:pPr>
        <w:pStyle w:val="ListParagraph"/>
        <w:shd w:val="clear" w:color="auto" w:fill="FEFEFE"/>
        <w:spacing w:line="276" w:lineRule="auto"/>
        <w:rPr>
          <w:color w:val="000000"/>
        </w:rPr>
      </w:pP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E76616" w:rsidRDefault="00C4398D" w:rsidP="00DA20C8">
      <w:pPr>
        <w:pStyle w:val="Heading1"/>
        <w:rPr>
          <w:rFonts w:cs="Times New Roman"/>
          <w:szCs w:val="24"/>
        </w:rPr>
      </w:pPr>
      <w:bookmarkStart w:id="4" w:name="_Toc111646477"/>
      <w:r>
        <w:rPr>
          <w:rFonts w:cs="Times New Roman"/>
          <w:szCs w:val="24"/>
        </w:rPr>
        <w:t xml:space="preserve">3. </w:t>
      </w:r>
      <w:r w:rsidRPr="00C4398D">
        <w:rPr>
          <w:rFonts w:cs="Times New Roman"/>
          <w:szCs w:val="24"/>
        </w:rPr>
        <w:t>ОБЩИ УСЛОВИЯ ЗА ОСЪЩЕСТВЯВАНЕ НА ДЕЙНОСТИТЕ ПО ПРОЕКТИТЕ</w:t>
      </w:r>
      <w:bookmarkEnd w:id="4"/>
      <w:r w:rsidRPr="00C4398D">
        <w:rPr>
          <w:rFonts w:cs="Times New Roman"/>
          <w:szCs w:val="24"/>
        </w:rPr>
        <w:t xml:space="preserve"> </w:t>
      </w:r>
    </w:p>
    <w:p w:rsidR="009D5B38" w:rsidRPr="00896317" w:rsidRDefault="00C4398D" w:rsidP="00DA20C8">
      <w:pPr>
        <w:shd w:val="clear" w:color="auto" w:fill="FEFEFE"/>
        <w:jc w:val="both"/>
        <w:rPr>
          <w:rFonts w:ascii="Times New Roman" w:hAnsi="Times New Roman" w:cs="Times New Roman"/>
          <w:sz w:val="24"/>
          <w:szCs w:val="24"/>
        </w:rPr>
      </w:pPr>
      <w:r w:rsidRPr="00BA08E7">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 финансирани от </w:t>
      </w:r>
      <w:r w:rsidRPr="00896317">
        <w:rPr>
          <w:rFonts w:ascii="Times New Roman" w:hAnsi="Times New Roman" w:cs="Times New Roman"/>
          <w:sz w:val="24"/>
          <w:szCs w:val="24"/>
        </w:rPr>
        <w:t xml:space="preserve">ЕЗФРСР, е до </w:t>
      </w:r>
      <w:r w:rsidR="00CA5FEA" w:rsidRPr="00896317">
        <w:rPr>
          <w:rFonts w:ascii="Times New Roman" w:hAnsi="Times New Roman" w:cs="Times New Roman"/>
          <w:sz w:val="24"/>
          <w:szCs w:val="24"/>
        </w:rPr>
        <w:t>30 юни 2025 г.</w:t>
      </w:r>
    </w:p>
    <w:p w:rsidR="009D5B38"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lastRenderedPageBreak/>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A08E7">
        <w:rPr>
          <w:rFonts w:ascii="Verdana" w:hAnsi="Verdana"/>
          <w:color w:val="000000"/>
          <w:sz w:val="14"/>
          <w:szCs w:val="14"/>
        </w:rPr>
        <w:t xml:space="preserve"> </w:t>
      </w:r>
      <w:r w:rsidRPr="00BA08E7">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да:</w:t>
      </w:r>
    </w:p>
    <w:p w:rsidR="00C4398D" w:rsidRPr="00BA08E7" w:rsidRDefault="00C4398D" w:rsidP="00DA20C8">
      <w:pPr>
        <w:pStyle w:val="ListParagraph"/>
        <w:shd w:val="clear" w:color="auto" w:fill="FEFEFE"/>
        <w:spacing w:line="276" w:lineRule="auto"/>
        <w:jc w:val="both"/>
        <w:rPr>
          <w:color w:val="000000"/>
        </w:rPr>
      </w:pPr>
      <w:r w:rsidRPr="00BA08E7">
        <w:rPr>
          <w:color w:val="000000"/>
        </w:rPr>
        <w:t>1. съхранява всички документи, свързани с подпомаганите дейности;</w:t>
      </w:r>
    </w:p>
    <w:p w:rsidR="00C4398D" w:rsidRPr="00BA08E7" w:rsidRDefault="00C4398D" w:rsidP="00DA20C8">
      <w:pPr>
        <w:pStyle w:val="ListParagraph"/>
        <w:shd w:val="clear" w:color="auto" w:fill="FEFEFE"/>
        <w:spacing w:line="276" w:lineRule="auto"/>
        <w:jc w:val="both"/>
        <w:rPr>
          <w:color w:val="000000"/>
        </w:rPr>
      </w:pPr>
      <w:r w:rsidRPr="00BA08E7">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A08E7" w:rsidRDefault="00C4398D" w:rsidP="00DA20C8">
      <w:pPr>
        <w:pStyle w:val="ListParagraph"/>
        <w:shd w:val="clear" w:color="auto" w:fill="FEFEFE"/>
        <w:spacing w:line="276" w:lineRule="auto"/>
        <w:jc w:val="both"/>
        <w:rPr>
          <w:color w:val="000000"/>
        </w:rPr>
      </w:pPr>
      <w:r w:rsidRPr="00BA08E7">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A08E7" w:rsidRDefault="00C4398D" w:rsidP="00DA20C8">
      <w:pPr>
        <w:pStyle w:val="ListParagraph"/>
        <w:shd w:val="clear" w:color="auto" w:fill="FEFEFE"/>
        <w:spacing w:line="276" w:lineRule="auto"/>
        <w:jc w:val="both"/>
        <w:rPr>
          <w:color w:val="000000"/>
        </w:rPr>
      </w:pPr>
      <w:r w:rsidRPr="00BA08E7">
        <w:rPr>
          <w:color w:val="000000"/>
        </w:rPr>
        <w:t>4. не преотстъпва ползването на активите - предмет на подпомагането, под каквато и да е форма;</w:t>
      </w:r>
    </w:p>
    <w:p w:rsidR="00C4398D" w:rsidRPr="00BA08E7" w:rsidRDefault="00C4398D" w:rsidP="00DA20C8">
      <w:pPr>
        <w:pStyle w:val="ListParagraph"/>
        <w:shd w:val="clear" w:color="auto" w:fill="FEFEFE"/>
        <w:spacing w:line="276" w:lineRule="auto"/>
        <w:jc w:val="both"/>
        <w:rPr>
          <w:color w:val="000000"/>
        </w:rPr>
      </w:pPr>
      <w:r w:rsidRPr="00BA08E7">
        <w:rPr>
          <w:color w:val="000000"/>
        </w:rPr>
        <w:t>5. не променя местоположението на подпомогнатата дейност;</w:t>
      </w:r>
    </w:p>
    <w:p w:rsidR="00C4398D" w:rsidRPr="00BA08E7" w:rsidRDefault="00C4398D" w:rsidP="00DA20C8">
      <w:pPr>
        <w:pStyle w:val="ListParagraph"/>
        <w:shd w:val="clear" w:color="auto" w:fill="FEFEFE"/>
        <w:spacing w:line="276" w:lineRule="auto"/>
        <w:jc w:val="both"/>
        <w:rPr>
          <w:color w:val="000000"/>
        </w:rPr>
      </w:pPr>
      <w:r w:rsidRPr="00BA08E7">
        <w:rPr>
          <w:color w:val="000000"/>
        </w:rPr>
        <w:t>6. не преустановява подпомогнатата дейност.</w:t>
      </w:r>
    </w:p>
    <w:p w:rsidR="00430ACF" w:rsidRPr="00DB7DD6" w:rsidRDefault="00430ACF" w:rsidP="00430ACF">
      <w:pPr>
        <w:shd w:val="clear" w:color="auto" w:fill="FEFEFE"/>
        <w:jc w:val="both"/>
        <w:rPr>
          <w:rFonts w:ascii="Times New Roman" w:hAnsi="Times New Roman" w:cs="Times New Roman"/>
          <w:sz w:val="24"/>
          <w:szCs w:val="24"/>
        </w:rPr>
      </w:pPr>
      <w:bookmarkStart w:id="5" w:name="_Toc111646478"/>
      <w:r w:rsidRPr="00DB7DD6">
        <w:rPr>
          <w:rFonts w:ascii="Times New Roman" w:hAnsi="Times New Roman" w:cs="Times New Roman"/>
          <w:sz w:val="24"/>
          <w:szCs w:val="24"/>
        </w:rPr>
        <w:lastRenderedPageBreak/>
        <w:t xml:space="preserve">Получателят е длъжен да изпълнява тези задълженията в сроковете, съгласно условията на административния договор. </w:t>
      </w:r>
    </w:p>
    <w:p w:rsidR="00430ACF" w:rsidRPr="00DB7DD6" w:rsidRDefault="00430ACF" w:rsidP="00430ACF">
      <w:pPr>
        <w:shd w:val="clear" w:color="auto" w:fill="FEFEFE"/>
        <w:jc w:val="both"/>
        <w:rPr>
          <w:rFonts w:ascii="Times New Roman" w:hAnsi="Times New Roman" w:cs="Times New Roman"/>
          <w:sz w:val="24"/>
          <w:szCs w:val="24"/>
        </w:rPr>
      </w:pPr>
      <w:r w:rsidRPr="00DB7DD6">
        <w:rPr>
          <w:rFonts w:ascii="Times New Roman" w:hAnsi="Times New Roman" w:cs="Times New Roman"/>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393D34" w:rsidRDefault="00FF2AC1" w:rsidP="00393D34">
      <w:pPr>
        <w:pStyle w:val="Heading1"/>
        <w:rPr>
          <w:rFonts w:eastAsia="Times New Roman" w:cs="Times New Roman"/>
          <w:bCs w:val="0"/>
          <w:iCs/>
          <w:noProof/>
          <w:szCs w:val="24"/>
          <w:lang w:eastAsia="bg-BG"/>
        </w:rPr>
      </w:pPr>
      <w:r>
        <w:rPr>
          <w:rFonts w:cs="Times New Roman"/>
          <w:szCs w:val="24"/>
        </w:rPr>
        <w:t xml:space="preserve">4. </w:t>
      </w:r>
      <w:r w:rsidR="00161B89" w:rsidRPr="00393D34">
        <w:rPr>
          <w:rFonts w:cs="Times New Roman"/>
          <w:szCs w:val="24"/>
        </w:rPr>
        <w:t>СПАЗВАНЕ</w:t>
      </w:r>
      <w:r w:rsidR="00161B89" w:rsidRPr="00393D34">
        <w:rPr>
          <w:rFonts w:cs="Times New Roman"/>
          <w:bCs w:val="0"/>
          <w:szCs w:val="24"/>
        </w:rPr>
        <w:t xml:space="preserve"> НА КРИТЕРИИ </w:t>
      </w:r>
      <w:r w:rsidR="009B6019" w:rsidRPr="00393D34">
        <w:rPr>
          <w:rFonts w:cs="Times New Roman"/>
          <w:bCs w:val="0"/>
          <w:szCs w:val="24"/>
        </w:rPr>
        <w:t xml:space="preserve">И УСЛОВИЯ, </w:t>
      </w:r>
      <w:r w:rsidR="00161B89" w:rsidRPr="00393D34">
        <w:rPr>
          <w:rFonts w:cs="Times New Roman"/>
          <w:bCs w:val="0"/>
          <w:szCs w:val="24"/>
        </w:rPr>
        <w:t>ЗА</w:t>
      </w:r>
      <w:r w:rsidR="009B6019" w:rsidRPr="00393D34">
        <w:rPr>
          <w:rFonts w:cs="Times New Roman"/>
          <w:bCs w:val="0"/>
          <w:szCs w:val="24"/>
        </w:rPr>
        <w:t xml:space="preserve"> КОИТО БЕНЕФИЦИЕНТИТЕ СА</w:t>
      </w:r>
      <w:r w:rsidR="009B6019" w:rsidRPr="00393D34">
        <w:rPr>
          <w:rFonts w:eastAsia="Times New Roman" w:cs="Times New Roman"/>
          <w:bCs w:val="0"/>
          <w:iCs/>
          <w:noProof/>
          <w:szCs w:val="24"/>
          <w:lang w:eastAsia="bg-BG"/>
        </w:rPr>
        <w:t xml:space="preserve"> ПОЛУЧИЛИ ПРИОРИТЕТ ПРИ ОЦЕНЯВАНЕ</w:t>
      </w:r>
      <w:bookmarkEnd w:id="5"/>
      <w:r w:rsidR="009B6019" w:rsidRPr="00393D34">
        <w:rPr>
          <w:rFonts w:eastAsia="Times New Roman" w:cs="Times New Roman"/>
          <w:bCs w:val="0"/>
          <w:iCs/>
          <w:noProof/>
          <w:szCs w:val="24"/>
          <w:lang w:eastAsia="bg-BG"/>
        </w:rPr>
        <w:t xml:space="preserve"> </w:t>
      </w:r>
    </w:p>
    <w:p w:rsidR="00D34750" w:rsidRDefault="00D34750" w:rsidP="00393D34">
      <w:pPr>
        <w:shd w:val="clear" w:color="auto" w:fill="FEFEFE"/>
        <w:jc w:val="both"/>
        <w:rPr>
          <w:rFonts w:ascii="Times New Roman" w:eastAsia="Times New Roman" w:hAnsi="Times New Roman" w:cs="Times New Roman"/>
          <w:bCs/>
          <w:iCs/>
          <w:noProof/>
          <w:sz w:val="24"/>
          <w:szCs w:val="24"/>
          <w:lang w:eastAsia="bg-BG"/>
        </w:rPr>
      </w:pP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 xml:space="preserve">1. </w:t>
      </w:r>
      <w:r w:rsidR="00161B89" w:rsidRPr="00161B89">
        <w:rPr>
          <w:rFonts w:ascii="Times New Roman" w:eastAsia="Times New Roman" w:hAnsi="Times New Roman" w:cs="Times New Roman"/>
          <w:bCs/>
          <w:iCs/>
          <w:noProof/>
          <w:sz w:val="24"/>
          <w:szCs w:val="24"/>
          <w:lang w:eastAsia="bg-BG"/>
        </w:rPr>
        <w:t>Бенефициенти</w:t>
      </w:r>
      <w:r>
        <w:rPr>
          <w:rFonts w:ascii="Times New Roman" w:eastAsia="Times New Roman" w:hAnsi="Times New Roman" w:cs="Times New Roman"/>
          <w:bCs/>
          <w:iCs/>
          <w:noProof/>
          <w:sz w:val="24"/>
          <w:szCs w:val="24"/>
          <w:lang w:eastAsia="bg-BG"/>
        </w:rPr>
        <w:t>,</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161B89">
        <w:rPr>
          <w:rFonts w:ascii="Times New Roman" w:eastAsia="Times New Roman" w:hAnsi="Times New Roman" w:cs="Times New Roman"/>
          <w:color w:val="000000"/>
          <w:sz w:val="24"/>
          <w:szCs w:val="24"/>
          <w:lang w:eastAsia="bg-BG"/>
        </w:rPr>
        <w:t>Проектът създава нови работни места</w:t>
      </w:r>
      <w:r w:rsidR="00161B89" w:rsidRPr="00161B89">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2</w:t>
      </w:r>
      <w:r w:rsidR="00161B89" w:rsidRPr="00161B89">
        <w:rPr>
          <w:rFonts w:ascii="Times New Roman" w:eastAsia="Times New Roman" w:hAnsi="Times New Roman" w:cs="Times New Roman"/>
          <w:bCs/>
          <w:iCs/>
          <w:noProof/>
          <w:sz w:val="24"/>
          <w:szCs w:val="24"/>
          <w:lang w:eastAsia="bg-BG"/>
        </w:rPr>
        <w:t xml:space="preserve">. </w:t>
      </w:r>
      <w:r w:rsidR="00161B89" w:rsidRPr="00393D34">
        <w:rPr>
          <w:rFonts w:ascii="Times New Roman" w:hAnsi="Times New Roman" w:cs="Times New Roman"/>
          <w:color w:val="000000"/>
          <w:sz w:val="24"/>
          <w:szCs w:val="24"/>
        </w:rPr>
        <w:t>Бенефициенти</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3</w:t>
      </w:r>
      <w:r w:rsidR="00161B89" w:rsidRPr="00161B89">
        <w:rPr>
          <w:rFonts w:ascii="Times New Roman" w:eastAsia="Times New Roman" w:hAnsi="Times New Roman" w:cs="Times New Roman"/>
          <w:bCs/>
          <w:iCs/>
          <w:noProof/>
          <w:sz w:val="24"/>
          <w:szCs w:val="24"/>
          <w:lang w:val="en-US" w:eastAsia="bg-BG"/>
        </w:rPr>
        <w:t>.</w:t>
      </w:r>
      <w:r w:rsidR="00161B89" w:rsidRPr="00161B89">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393D34">
        <w:rPr>
          <w:rFonts w:ascii="Times New Roman" w:hAnsi="Times New Roman" w:cs="Times New Roman"/>
          <w:color w:val="000000"/>
          <w:sz w:val="24"/>
          <w:szCs w:val="24"/>
        </w:rPr>
        <w:t>всички</w:t>
      </w:r>
      <w:r w:rsidR="00161B89" w:rsidRPr="00161B89">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4398D" w:rsidRPr="00E76616" w:rsidRDefault="00161B89" w:rsidP="00DA20C8">
      <w:pPr>
        <w:pStyle w:val="Heading1"/>
        <w:rPr>
          <w:rFonts w:eastAsia="Times New Roman" w:cs="Times New Roman"/>
          <w:color w:val="000000"/>
          <w:szCs w:val="24"/>
          <w:lang w:eastAsia="bg-BG"/>
        </w:rPr>
      </w:pPr>
      <w:bookmarkStart w:id="6" w:name="_Toc111646479"/>
      <w:r>
        <w:rPr>
          <w:rFonts w:cs="Times New Roman"/>
          <w:color w:val="000000"/>
          <w:szCs w:val="24"/>
        </w:rPr>
        <w:t>5</w:t>
      </w:r>
      <w:r w:rsidR="00C4398D" w:rsidRPr="00E76616">
        <w:rPr>
          <w:rFonts w:cs="Times New Roman"/>
          <w:color w:val="000000"/>
          <w:szCs w:val="24"/>
        </w:rPr>
        <w:t xml:space="preserve">. </w:t>
      </w:r>
      <w:r w:rsidR="00C4398D" w:rsidRPr="00C4398D">
        <w:t>ПРОЦЕДУРИ</w:t>
      </w:r>
      <w:r w:rsidR="00C4398D" w:rsidRPr="00E76616">
        <w:rPr>
          <w:rFonts w:cs="Times New Roman"/>
          <w:szCs w:val="24"/>
        </w:rPr>
        <w:t xml:space="preserve"> ЗА  ИЗБОР НА ИЗПЪЛНИТЕЛИ ЗА ВЪЗЛАГАНЕ НА ДЕЙНОСТИ ПО ИЗПЪЛНЕНИЕ НА ДОГОВОРА ЗА БФП</w:t>
      </w:r>
      <w:bookmarkEnd w:id="6"/>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p>
    <w:p w:rsidR="00AE2F70" w:rsidRPr="00AE2F70" w:rsidRDefault="00AE2F70" w:rsidP="00AE2F7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Бенефициентите </w:t>
      </w:r>
      <w:r w:rsidRPr="00AE2F70">
        <w:rPr>
          <w:rFonts w:ascii="Times New Roman" w:hAnsi="Times New Roman" w:cs="Times New Roman"/>
          <w:sz w:val="24"/>
          <w:szCs w:val="24"/>
        </w:rPr>
        <w:t>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6E3184" w:rsidRPr="00FA0409" w:rsidRDefault="00AE2F70" w:rsidP="00AE2F70">
      <w:pPr>
        <w:autoSpaceDE w:val="0"/>
        <w:autoSpaceDN w:val="0"/>
        <w:adjustRightInd w:val="0"/>
        <w:jc w:val="both"/>
        <w:rPr>
          <w:rFonts w:ascii="Times New Roman" w:hAnsi="Times New Roman" w:cs="Times New Roman"/>
          <w:sz w:val="24"/>
          <w:szCs w:val="24"/>
        </w:rPr>
      </w:pPr>
      <w:r w:rsidRPr="00FA0409">
        <w:rPr>
          <w:rFonts w:ascii="Times New Roman" w:hAnsi="Times New Roman" w:cs="Times New Roman"/>
          <w:sz w:val="24"/>
          <w:szCs w:val="24"/>
        </w:rPr>
        <w:lastRenderedPageBreak/>
        <w:t xml:space="preserve">При определяне на изпълнител бенефициентите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AE2F70" w:rsidRPr="00FA0409" w:rsidRDefault="00AE2F70" w:rsidP="00AE2F70">
      <w:pPr>
        <w:autoSpaceDE w:val="0"/>
        <w:autoSpaceDN w:val="0"/>
        <w:adjustRightInd w:val="0"/>
        <w:jc w:val="both"/>
        <w:rPr>
          <w:rFonts w:ascii="Times New Roman" w:hAnsi="Times New Roman" w:cs="Times New Roman"/>
          <w:sz w:val="24"/>
          <w:szCs w:val="24"/>
        </w:rPr>
      </w:pPr>
      <w:r w:rsidRPr="00FA0409">
        <w:rPr>
          <w:rFonts w:ascii="Times New Roman" w:hAnsi="Times New Roman" w:cs="Times New Roman"/>
          <w:sz w:val="24"/>
          <w:szCs w:val="24"/>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706FCA" w:rsidRPr="006E3184" w:rsidRDefault="00706FCA" w:rsidP="00706FCA">
      <w:pPr>
        <w:widowControl w:val="0"/>
        <w:tabs>
          <w:tab w:val="left" w:pos="277"/>
          <w:tab w:val="left" w:pos="576"/>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FA0409">
        <w:rPr>
          <w:rFonts w:ascii="Times New Roman" w:eastAsia="Times New Roman" w:hAnsi="Times New Roman" w:cs="Times New Roman"/>
          <w:sz w:val="24"/>
          <w:szCs w:val="24"/>
          <w:lang w:eastAsia="bg-BG"/>
        </w:rPr>
        <w:t>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w:t>
      </w:r>
      <w:r w:rsidRPr="006E3184">
        <w:rPr>
          <w:rFonts w:ascii="Times New Roman" w:eastAsia="Times New Roman" w:hAnsi="Times New Roman" w:cs="Times New Roman"/>
          <w:sz w:val="24"/>
          <w:szCs w:val="24"/>
          <w:lang w:eastAsia="bg-BG"/>
        </w:rPr>
        <w:t xml:space="preserve"> </w:t>
      </w:r>
    </w:p>
    <w:p w:rsidR="00614C4A" w:rsidRDefault="00161B89" w:rsidP="00DA20C8">
      <w:pPr>
        <w:pStyle w:val="Heading1"/>
        <w:rPr>
          <w:rFonts w:cs="Times New Roman"/>
          <w:szCs w:val="24"/>
        </w:rPr>
      </w:pPr>
      <w:bookmarkStart w:id="7" w:name="_Toc111646480"/>
      <w:r w:rsidRPr="00161B89">
        <w:rPr>
          <w:rFonts w:cs="Times New Roman"/>
          <w:szCs w:val="22"/>
        </w:rPr>
        <w:t xml:space="preserve">6. </w:t>
      </w:r>
      <w:r w:rsidR="00C4398D" w:rsidRPr="00C4398D">
        <w:rPr>
          <w:rFonts w:cs="Times New Roman"/>
          <w:szCs w:val="24"/>
        </w:rPr>
        <w:t>ИЗПЛАЩАНЕ НА ФИНАНСОВАТА ПОМОЩ</w:t>
      </w:r>
      <w:bookmarkEnd w:id="7"/>
      <w:r w:rsidR="00C4398D" w:rsidRPr="00C4398D">
        <w:rPr>
          <w:rFonts w:cs="Times New Roman"/>
          <w:szCs w:val="24"/>
        </w:rPr>
        <w:t xml:space="preserve"> </w:t>
      </w:r>
    </w:p>
    <w:p w:rsidR="00614C4A" w:rsidRDefault="00614C4A" w:rsidP="00C40BC6">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Pr>
          <w:rFonts w:ascii="Times New Roman" w:hAnsi="Times New Roman" w:cs="Times New Roman"/>
          <w:color w:val="000000"/>
          <w:sz w:val="24"/>
          <w:szCs w:val="24"/>
        </w:rPr>
        <w:t xml:space="preserve"> при спазване на изискванията и условията на </w:t>
      </w:r>
      <w:r w:rsidR="00C40BC6" w:rsidRPr="00C40BC6">
        <w:rPr>
          <w:rFonts w:ascii="Times New Roman" w:hAnsi="Times New Roman" w:cs="Times New Roman"/>
          <w:color w:val="000000"/>
          <w:sz w:val="24"/>
          <w:szCs w:val="24"/>
        </w:rPr>
        <w:t>НАРЕДБА № 4 от 30 май 2018 г.</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C40BC6">
        <w:rPr>
          <w:rFonts w:ascii="Times New Roman" w:hAnsi="Times New Roman" w:cs="Times New Roman"/>
          <w:color w:val="000000"/>
          <w:sz w:val="24"/>
          <w:szCs w:val="24"/>
        </w:rPr>
        <w:t xml:space="preserve"> (съкратено – Наредба № 4/2018 г.).</w:t>
      </w:r>
    </w:p>
    <w:p w:rsidR="00614C4A" w:rsidRPr="00AB0A57" w:rsidRDefault="00614C4A" w:rsidP="000811A5">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C40BC6">
        <w:rPr>
          <w:rFonts w:ascii="Times New Roman" w:hAnsi="Times New Roman" w:cs="Times New Roman"/>
          <w:color w:val="000000"/>
          <w:sz w:val="24"/>
          <w:szCs w:val="24"/>
        </w:rPr>
        <w:t>Раздел II</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Авансово плащане</w:t>
      </w:r>
      <w:r w:rsidR="000811A5">
        <w:rPr>
          <w:rFonts w:ascii="Times New Roman" w:hAnsi="Times New Roman" w:cs="Times New Roman"/>
          <w:color w:val="000000"/>
          <w:sz w:val="24"/>
          <w:szCs w:val="24"/>
        </w:rPr>
        <w:t xml:space="preserve"> на </w:t>
      </w:r>
      <w:r w:rsidR="000811A5" w:rsidRPr="000811A5">
        <w:rPr>
          <w:rFonts w:ascii="Times New Roman" w:hAnsi="Times New Roman" w:cs="Times New Roman"/>
          <w:color w:val="000000"/>
          <w:sz w:val="24"/>
          <w:szCs w:val="24"/>
        </w:rPr>
        <w:t>Глава втора</w:t>
      </w:r>
      <w:r w:rsidR="000811A5">
        <w:rPr>
          <w:rFonts w:ascii="Times New Roman" w:hAnsi="Times New Roman" w:cs="Times New Roman"/>
          <w:color w:val="000000"/>
          <w:sz w:val="24"/>
          <w:szCs w:val="24"/>
        </w:rPr>
        <w:t xml:space="preserve">. </w:t>
      </w:r>
      <w:r w:rsidR="000811A5" w:rsidRPr="000811A5">
        <w:rPr>
          <w:rFonts w:ascii="Times New Roman" w:hAnsi="Times New Roman" w:cs="Times New Roman"/>
          <w:color w:val="000000"/>
          <w:sz w:val="24"/>
          <w:szCs w:val="24"/>
        </w:rPr>
        <w:t>УСЛОВИЯ И РЕД ЗА ИЗПЛАЩАНЕ НА ФИНАНСОВАТА ПОМОЩ</w:t>
      </w:r>
      <w:r w:rsidR="000811A5">
        <w:rPr>
          <w:rFonts w:ascii="Times New Roman" w:hAnsi="Times New Roman" w:cs="Times New Roman"/>
          <w:color w:val="000000"/>
          <w:sz w:val="24"/>
          <w:szCs w:val="24"/>
        </w:rPr>
        <w:t xml:space="preserve"> </w:t>
      </w:r>
      <w:r w:rsidR="00C40BC6">
        <w:rPr>
          <w:rFonts w:ascii="Times New Roman" w:hAnsi="Times New Roman" w:cs="Times New Roman"/>
          <w:color w:val="000000"/>
          <w:sz w:val="24"/>
          <w:szCs w:val="24"/>
        </w:rPr>
        <w:t xml:space="preserve">на Наредба № 4/2018 г. </w:t>
      </w:r>
      <w:r w:rsidRPr="00AB0A57">
        <w:rPr>
          <w:rFonts w:ascii="Times New Roman" w:hAnsi="Times New Roman" w:cs="Times New Roman"/>
          <w:color w:val="000000"/>
          <w:sz w:val="24"/>
          <w:szCs w:val="24"/>
        </w:rPr>
        <w:t>и при спазване на условията на договора.</w:t>
      </w:r>
    </w:p>
    <w:p w:rsidR="004104B2" w:rsidRDefault="00614C4A"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 xml:space="preserve">Междинно плащане </w:t>
      </w:r>
      <w:r w:rsidRPr="00AB0A57">
        <w:rPr>
          <w:rFonts w:ascii="Times New Roman" w:hAnsi="Times New Roman" w:cs="Times New Roman"/>
          <w:color w:val="000000"/>
          <w:sz w:val="24"/>
          <w:szCs w:val="24"/>
        </w:rPr>
        <w:t xml:space="preserve">може да се извърши при условие, че е предвидено в проекта и в </w:t>
      </w:r>
      <w:r w:rsidR="004104B2">
        <w:rPr>
          <w:rFonts w:ascii="Times New Roman" w:hAnsi="Times New Roman" w:cs="Times New Roman"/>
          <w:color w:val="000000"/>
          <w:sz w:val="24"/>
          <w:szCs w:val="24"/>
        </w:rPr>
        <w:t xml:space="preserve">административния договор. </w:t>
      </w:r>
    </w:p>
    <w:p w:rsidR="004104B2" w:rsidRDefault="004104B2"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Окончателно плащане</w:t>
      </w:r>
      <w:r w:rsidRPr="00AB0A57">
        <w:rPr>
          <w:rFonts w:ascii="Times New Roman" w:hAnsi="Times New Roman" w:cs="Times New Roman"/>
          <w:color w:val="000000"/>
          <w:sz w:val="24"/>
          <w:szCs w:val="24"/>
        </w:rPr>
        <w:t xml:space="preserve"> се заявява след извършване на дейностите по проекта</w:t>
      </w:r>
      <w:r>
        <w:rPr>
          <w:rFonts w:ascii="Times New Roman" w:hAnsi="Times New Roman" w:cs="Times New Roman"/>
          <w:color w:val="000000"/>
          <w:sz w:val="24"/>
          <w:szCs w:val="24"/>
        </w:rPr>
        <w:t xml:space="preserve"> съгласно срока, определен в административния договор. </w:t>
      </w:r>
    </w:p>
    <w:p w:rsidR="00614C4A" w:rsidRPr="00984481" w:rsidRDefault="004104B2" w:rsidP="00C40BC6">
      <w:pPr>
        <w:shd w:val="clear" w:color="auto" w:fill="FEFEFE"/>
        <w:spacing w:after="0"/>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Междинните и окончателни плащания се </w:t>
      </w:r>
      <w:r w:rsidR="00C40BC6">
        <w:rPr>
          <w:rFonts w:ascii="Times New Roman" w:hAnsi="Times New Roman" w:cs="Times New Roman"/>
          <w:color w:val="000000"/>
          <w:sz w:val="24"/>
          <w:szCs w:val="24"/>
        </w:rPr>
        <w:t xml:space="preserve"> осъществя</w:t>
      </w:r>
      <w:r>
        <w:rPr>
          <w:rFonts w:ascii="Times New Roman" w:hAnsi="Times New Roman" w:cs="Times New Roman"/>
          <w:color w:val="000000"/>
          <w:sz w:val="24"/>
          <w:szCs w:val="24"/>
        </w:rPr>
        <w:t xml:space="preserve">т </w:t>
      </w:r>
      <w:r w:rsidR="00C40BC6" w:rsidRPr="00984481">
        <w:rPr>
          <w:rFonts w:ascii="Times New Roman" w:hAnsi="Times New Roman" w:cs="Times New Roman"/>
          <w:b/>
          <w:color w:val="000000"/>
          <w:sz w:val="24"/>
          <w:szCs w:val="24"/>
        </w:rPr>
        <w:t>по реда на Раздел III.</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Междинно и окончателно плащане</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на Наредба № 4/2018 г.</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Искането за плащане и приложените към него документи, включите</w:t>
      </w:r>
      <w:r w:rsidR="00EC7147">
        <w:rPr>
          <w:rFonts w:ascii="Times New Roman" w:hAnsi="Times New Roman" w:cs="Times New Roman"/>
          <w:color w:val="000000"/>
          <w:sz w:val="24"/>
          <w:szCs w:val="24"/>
        </w:rPr>
        <w:t xml:space="preserve">лно и формулярът за мониторинг, </w:t>
      </w:r>
      <w:r w:rsidRPr="00AB0A57">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Документите по </w:t>
      </w:r>
      <w:r>
        <w:rPr>
          <w:rFonts w:ascii="Times New Roman" w:hAnsi="Times New Roman" w:cs="Times New Roman"/>
          <w:color w:val="000000"/>
          <w:sz w:val="24"/>
          <w:szCs w:val="24"/>
        </w:rPr>
        <w:t>съответното плащане</w:t>
      </w:r>
      <w:r w:rsidRPr="00AB0A57">
        <w:rPr>
          <w:rFonts w:ascii="Times New Roman" w:hAnsi="Times New Roman" w:cs="Times New Roman"/>
          <w:color w:val="000000"/>
          <w:sz w:val="24"/>
          <w:szCs w:val="24"/>
        </w:rPr>
        <w:t xml:space="preserve">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Default="000811A5" w:rsidP="000811A5">
      <w:pPr>
        <w:shd w:val="clear" w:color="auto" w:fill="FEFEFE"/>
        <w:spacing w:after="0"/>
        <w:jc w:val="both"/>
        <w:rPr>
          <w:rFonts w:ascii="Times New Roman" w:hAnsi="Times New Roman" w:cs="Times New Roman"/>
          <w:color w:val="000000"/>
          <w:sz w:val="24"/>
          <w:szCs w:val="24"/>
        </w:rPr>
      </w:pPr>
      <w:r w:rsidRPr="000811A5">
        <w:rPr>
          <w:rFonts w:ascii="Times New Roman" w:hAnsi="Times New Roman" w:cs="Times New Roman"/>
          <w:color w:val="000000"/>
          <w:sz w:val="24"/>
          <w:szCs w:val="24"/>
        </w:rPr>
        <w:lastRenderedPageBreak/>
        <w:t xml:space="preserve">Размерът на дължимите на бенефициентите плащания </w:t>
      </w:r>
      <w:r>
        <w:rPr>
          <w:rFonts w:ascii="Times New Roman" w:hAnsi="Times New Roman" w:cs="Times New Roman"/>
          <w:color w:val="000000"/>
          <w:sz w:val="24"/>
          <w:szCs w:val="24"/>
        </w:rPr>
        <w:t xml:space="preserve">се изчислява </w:t>
      </w:r>
      <w:r w:rsidRPr="000811A5">
        <w:rPr>
          <w:rFonts w:ascii="Times New Roman" w:hAnsi="Times New Roman" w:cs="Times New Roman"/>
          <w:color w:val="000000"/>
          <w:sz w:val="24"/>
          <w:szCs w:val="24"/>
        </w:rPr>
        <w:t>при спазване на изискванията и условията Глава трета</w:t>
      </w:r>
      <w:r>
        <w:rPr>
          <w:rFonts w:ascii="Times New Roman" w:hAnsi="Times New Roman" w:cs="Times New Roman"/>
          <w:color w:val="000000"/>
          <w:sz w:val="24"/>
          <w:szCs w:val="24"/>
        </w:rPr>
        <w:t xml:space="preserve">. </w:t>
      </w:r>
      <w:r w:rsidRPr="000811A5">
        <w:rPr>
          <w:rFonts w:ascii="Times New Roman" w:hAnsi="Times New Roman" w:cs="Times New Roman"/>
          <w:color w:val="000000"/>
          <w:sz w:val="24"/>
          <w:szCs w:val="24"/>
        </w:rPr>
        <w:t>УСЛОВИЯ И РЕД ЗА НАМАЛЯВАНЕ И ОТКАЗ ЗА ИЗПЛАЩАНЕ НА ФИНАНСОВАТА ПОМОЩ</w:t>
      </w:r>
      <w:r>
        <w:rPr>
          <w:rFonts w:ascii="Times New Roman" w:hAnsi="Times New Roman" w:cs="Times New Roman"/>
          <w:color w:val="000000"/>
          <w:sz w:val="24"/>
          <w:szCs w:val="24"/>
        </w:rPr>
        <w:t xml:space="preserve"> на Наредба № 4/2-18 г. </w:t>
      </w:r>
    </w:p>
    <w:p w:rsidR="00614C4A" w:rsidRPr="00795E96" w:rsidRDefault="00614C4A" w:rsidP="00DA20C8">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Default="00161B89" w:rsidP="003D371E">
      <w:pPr>
        <w:pStyle w:val="Heading1"/>
        <w:spacing w:before="240"/>
        <w:rPr>
          <w:rFonts w:cs="Times New Roman"/>
          <w:szCs w:val="24"/>
        </w:rPr>
      </w:pPr>
      <w:bookmarkStart w:id="8" w:name="_Toc111646481"/>
      <w:r w:rsidRPr="005E434D">
        <w:rPr>
          <w:rFonts w:cs="Times New Roman"/>
          <w:szCs w:val="24"/>
        </w:rPr>
        <w:t>7</w:t>
      </w:r>
      <w:r w:rsidR="00F74842" w:rsidRPr="005E434D">
        <w:rPr>
          <w:rFonts w:cs="Times New Roman"/>
          <w:szCs w:val="24"/>
        </w:rPr>
        <w:t xml:space="preserve">. </w:t>
      </w:r>
      <w:r w:rsidR="00BA7472" w:rsidRPr="005E434D">
        <w:rPr>
          <w:rFonts w:cs="Times New Roman"/>
        </w:rPr>
        <w:t>ДЕЙНОСТИ СЛЕД ПОЛУЧАВАНЕ НА ПОМОЩТА</w:t>
      </w:r>
      <w:bookmarkEnd w:id="8"/>
    </w:p>
    <w:p w:rsidR="00BA7472" w:rsidRPr="004F6FA1" w:rsidRDefault="001036FB"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BA7472" w:rsidRPr="004F6FA1">
        <w:rPr>
          <w:rFonts w:ascii="Times New Roman" w:hAnsi="Times New Roman" w:cs="Times New Roman"/>
          <w:color w:val="000000"/>
          <w:sz w:val="24"/>
          <w:szCs w:val="24"/>
        </w:rPr>
        <w:t>Получателят на финансова помощ е длъжен да:</w:t>
      </w:r>
    </w:p>
    <w:p w:rsidR="00BA7472" w:rsidRPr="00FE3200" w:rsidRDefault="00BA7472" w:rsidP="00FE3200">
      <w:pPr>
        <w:pStyle w:val="ListParagraph"/>
        <w:numPr>
          <w:ilvl w:val="0"/>
          <w:numId w:val="1"/>
        </w:numPr>
        <w:shd w:val="clear" w:color="auto" w:fill="FEFEFE"/>
        <w:jc w:val="both"/>
        <w:rPr>
          <w:color w:val="000000"/>
        </w:rPr>
      </w:pPr>
      <w:r w:rsidRPr="00FE3200">
        <w:rPr>
          <w:color w:val="000000"/>
        </w:rPr>
        <w:t>съхранява всички документи, свързани с подпомаганите дейности;</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преустановява подпомогнатата дейност.</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4F6FA1">
        <w:rPr>
          <w:rFonts w:ascii="Times New Roman" w:hAnsi="Times New Roman" w:cs="Times New Roman"/>
          <w:color w:val="000000"/>
          <w:sz w:val="24"/>
          <w:szCs w:val="24"/>
        </w:rPr>
        <w:t xml:space="preserve"> Изискването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w:t>
      </w:r>
      <w:r w:rsidR="006A6FCF">
        <w:rPr>
          <w:rFonts w:ascii="Times New Roman" w:hAnsi="Times New Roman" w:cs="Times New Roman"/>
          <w:color w:val="000000"/>
          <w:sz w:val="24"/>
          <w:szCs w:val="24"/>
        </w:rPr>
        <w:t>под</w:t>
      </w:r>
      <w:r w:rsidRPr="004F6FA1">
        <w:rPr>
          <w:rFonts w:ascii="Times New Roman" w:hAnsi="Times New Roman" w:cs="Times New Roman"/>
          <w:color w:val="000000"/>
          <w:sz w:val="24"/>
          <w:szCs w:val="24"/>
        </w:rPr>
        <w:t>т</w:t>
      </w:r>
      <w:r w:rsidR="006A6FCF">
        <w:rPr>
          <w:rFonts w:ascii="Times New Roman" w:hAnsi="Times New Roman" w:cs="Times New Roman"/>
          <w:color w:val="000000"/>
          <w:sz w:val="24"/>
          <w:szCs w:val="24"/>
        </w:rPr>
        <w:t>очки</w:t>
      </w:r>
      <w:r w:rsidRPr="004F6FA1">
        <w:rPr>
          <w:rFonts w:ascii="Times New Roman" w:hAnsi="Times New Roman" w:cs="Times New Roman"/>
          <w:color w:val="000000"/>
          <w:sz w:val="24"/>
          <w:szCs w:val="24"/>
        </w:rPr>
        <w:t xml:space="preserve">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4F6FA1">
        <w:rPr>
          <w:rFonts w:ascii="Times New Roman" w:hAnsi="Times New Roman" w:cs="Times New Roman"/>
          <w:color w:val="000000"/>
          <w:sz w:val="24"/>
          <w:szCs w:val="24"/>
        </w:rPr>
        <w:t xml:space="preserve">Изискването на </w:t>
      </w:r>
      <w:r>
        <w:rPr>
          <w:rFonts w:ascii="Times New Roman" w:hAnsi="Times New Roman" w:cs="Times New Roman"/>
          <w:color w:val="000000"/>
          <w:sz w:val="24"/>
          <w:szCs w:val="24"/>
        </w:rPr>
        <w:t>т.1</w:t>
      </w:r>
      <w:r w:rsidRPr="004F6FA1">
        <w:rPr>
          <w:rFonts w:ascii="Times New Roman" w:hAnsi="Times New Roman" w:cs="Times New Roman"/>
          <w:color w:val="000000"/>
          <w:sz w:val="24"/>
          <w:szCs w:val="24"/>
        </w:rPr>
        <w:t xml:space="preserve">, </w:t>
      </w:r>
      <w:r w:rsidR="006A6FCF">
        <w:rPr>
          <w:rFonts w:ascii="Times New Roman" w:hAnsi="Times New Roman" w:cs="Times New Roman"/>
          <w:color w:val="000000"/>
          <w:sz w:val="24"/>
          <w:szCs w:val="24"/>
        </w:rPr>
        <w:t>подточка</w:t>
      </w:r>
      <w:r w:rsidRPr="004F6FA1">
        <w:rPr>
          <w:rFonts w:ascii="Times New Roman" w:hAnsi="Times New Roman" w:cs="Times New Roman"/>
          <w:color w:val="000000"/>
          <w:sz w:val="24"/>
          <w:szCs w:val="24"/>
        </w:rPr>
        <w:t xml:space="preserve">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4F6FA1">
        <w:rPr>
          <w:rFonts w:ascii="Times New Roman" w:hAnsi="Times New Roman" w:cs="Times New Roman"/>
          <w:color w:val="000000"/>
          <w:sz w:val="24"/>
          <w:szCs w:val="24"/>
        </w:rPr>
        <w:t xml:space="preserve"> Изискването на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w:t>
      </w:r>
      <w:r w:rsidR="00992FC5">
        <w:rPr>
          <w:rFonts w:ascii="Times New Roman" w:hAnsi="Times New Roman" w:cs="Times New Roman"/>
          <w:color w:val="000000"/>
          <w:sz w:val="24"/>
          <w:szCs w:val="24"/>
        </w:rPr>
        <w:t>подточка</w:t>
      </w:r>
      <w:r w:rsidRPr="004F6FA1">
        <w:rPr>
          <w:rFonts w:ascii="Times New Roman" w:hAnsi="Times New Roman" w:cs="Times New Roman"/>
          <w:color w:val="000000"/>
          <w:sz w:val="24"/>
          <w:szCs w:val="24"/>
        </w:rPr>
        <w:t xml:space="preserve">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7850AA" w:rsidRPr="001036FB" w:rsidRDefault="00BA7472" w:rsidP="007850AA">
      <w:pPr>
        <w:shd w:val="clear" w:color="auto" w:fill="FEFEFE"/>
        <w:spacing w:after="0"/>
        <w:jc w:val="both"/>
        <w:rPr>
          <w:rFonts w:ascii="Times New Roman" w:hAnsi="Times New Roman" w:cs="Times New Roman"/>
          <w:color w:val="000000"/>
          <w:sz w:val="24"/>
          <w:szCs w:val="24"/>
        </w:rPr>
      </w:pPr>
      <w:r w:rsidRPr="001036FB">
        <w:rPr>
          <w:rFonts w:ascii="Times New Roman" w:hAnsi="Times New Roman" w:cs="Times New Roman"/>
          <w:color w:val="000000"/>
          <w:sz w:val="24"/>
          <w:szCs w:val="24"/>
        </w:rPr>
        <w:t xml:space="preserve">5. </w:t>
      </w:r>
      <w:r w:rsidR="007850AA" w:rsidRPr="001036FB">
        <w:rPr>
          <w:rFonts w:ascii="Times New Roman" w:hAnsi="Times New Roman" w:cs="Times New Roman"/>
          <w:color w:val="000000"/>
          <w:sz w:val="24"/>
          <w:szCs w:val="24"/>
        </w:rPr>
        <w:t>Получателят е длъжен да изпълнява задълженията по т.1 в сроковете, съгласно условията на административния договор.</w:t>
      </w:r>
    </w:p>
    <w:p w:rsidR="00BA7472" w:rsidRPr="00C4398D" w:rsidRDefault="00C4398D" w:rsidP="003D371E">
      <w:pPr>
        <w:pStyle w:val="Heading1"/>
        <w:spacing w:before="240"/>
        <w:jc w:val="both"/>
        <w:rPr>
          <w:rFonts w:cs="Times New Roman"/>
          <w:szCs w:val="24"/>
        </w:rPr>
      </w:pPr>
      <w:bookmarkStart w:id="9" w:name="_Toc111646482"/>
      <w:r>
        <w:rPr>
          <w:rFonts w:cs="Times New Roman"/>
          <w:szCs w:val="24"/>
        </w:rPr>
        <w:t>7</w:t>
      </w:r>
      <w:r w:rsidR="00F74842" w:rsidRPr="007C4837">
        <w:rPr>
          <w:rFonts w:cs="Times New Roman"/>
          <w:szCs w:val="24"/>
        </w:rPr>
        <w:t xml:space="preserve">. </w:t>
      </w:r>
      <w:r w:rsidR="00BA7472" w:rsidRPr="004A1043">
        <w:rPr>
          <w:rFonts w:cs="Times New Roman"/>
        </w:rPr>
        <w:t>МЕРКИ ЗА ИНФОРМИРАНЕ И ПУБЛИЧНОСТ</w:t>
      </w:r>
      <w:bookmarkEnd w:id="9"/>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1" w:history="1">
        <w:r w:rsidRPr="00BD092F">
          <w:rPr>
            <w:rStyle w:val="Hyperlink"/>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 (приложен в Документи към Условията за изпълнение);</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w:t>
      </w:r>
      <w:r w:rsidRPr="00BD092F">
        <w:rPr>
          <w:rFonts w:ascii="Times New Roman" w:hAnsi="Times New Roman" w:cs="Times New Roman"/>
          <w:color w:val="000000"/>
          <w:sz w:val="24"/>
          <w:szCs w:val="24"/>
        </w:rPr>
        <w:lastRenderedPageBreak/>
        <w:t>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9F0B56" w:rsidRPr="00BD092F" w:rsidRDefault="009F0B56" w:rsidP="009F0B56">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F0B56" w:rsidRPr="00BD092F" w:rsidRDefault="009F0B56" w:rsidP="009F0B56">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9F0B56" w:rsidRPr="00BD092F" w:rsidRDefault="009F0B56" w:rsidP="009F0B5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lastRenderedPageBreak/>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4A1043" w:rsidRDefault="000074AA"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BA7472" w:rsidRPr="004A1043">
        <w:rPr>
          <w:rFonts w:ascii="Times New Roman" w:hAnsi="Times New Roman" w:cs="Times New Roman"/>
          <w:sz w:val="24"/>
          <w:szCs w:val="24"/>
        </w:rPr>
        <w:t xml:space="preserve"> Неспазването на правилата за информиране и публичност (визуализация)</w:t>
      </w:r>
      <w:r w:rsidR="00BA7472">
        <w:rPr>
          <w:rFonts w:ascii="Times New Roman" w:hAnsi="Times New Roman" w:cs="Times New Roman"/>
          <w:sz w:val="24"/>
          <w:szCs w:val="24"/>
        </w:rPr>
        <w:t xml:space="preserve"> </w:t>
      </w:r>
      <w:r w:rsidR="00BA7472"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BA7472">
        <w:rPr>
          <w:rFonts w:ascii="Times New Roman" w:hAnsi="Times New Roman" w:cs="Times New Roman"/>
          <w:sz w:val="24"/>
          <w:szCs w:val="24"/>
        </w:rPr>
        <w:t>.</w:t>
      </w:r>
    </w:p>
    <w:p w:rsidR="00BA7472" w:rsidRDefault="00C4398D" w:rsidP="003D371E">
      <w:pPr>
        <w:pStyle w:val="Heading1"/>
        <w:spacing w:before="240"/>
        <w:rPr>
          <w:rFonts w:cs="Times New Roman"/>
          <w:szCs w:val="24"/>
        </w:rPr>
      </w:pPr>
      <w:bookmarkStart w:id="10" w:name="_Toc111646483"/>
      <w:r>
        <w:rPr>
          <w:rFonts w:cs="Times New Roman"/>
          <w:szCs w:val="24"/>
        </w:rPr>
        <w:t>8</w:t>
      </w:r>
      <w:r w:rsidR="00F74842" w:rsidRPr="007C4837">
        <w:rPr>
          <w:rFonts w:cs="Times New Roman"/>
          <w:szCs w:val="24"/>
        </w:rPr>
        <w:t xml:space="preserve">. </w:t>
      </w:r>
      <w:r w:rsidR="00BA7472" w:rsidRPr="004A1043">
        <w:rPr>
          <w:rFonts w:cs="Times New Roman"/>
        </w:rPr>
        <w:t>ПРИЛОЖЕНИЯ КЪМ УСЛОВИЯТА ЗА ИЗПЪЛНЕНИЕ</w:t>
      </w:r>
      <w:bookmarkEnd w:id="10"/>
    </w:p>
    <w:p w:rsidR="00BA7472" w:rsidRPr="00402872" w:rsidRDefault="00BA7472" w:rsidP="00DA20C8">
      <w:pPr>
        <w:shd w:val="clear" w:color="auto" w:fill="FEFEFE"/>
        <w:spacing w:after="0"/>
        <w:jc w:val="both"/>
        <w:rPr>
          <w:rFonts w:ascii="Times New Roman" w:hAnsi="Times New Roman" w:cs="Times New Roman"/>
          <w:sz w:val="24"/>
          <w:szCs w:val="24"/>
        </w:rPr>
      </w:pPr>
      <w:r w:rsidRPr="00402872">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1A4CBF" w:rsidRDefault="00BA7472" w:rsidP="00DA20C8">
      <w:pPr>
        <w:shd w:val="clear" w:color="auto" w:fill="FEFEFE"/>
        <w:spacing w:after="0"/>
        <w:jc w:val="both"/>
        <w:rPr>
          <w:rFonts w:ascii="Times New Roman" w:hAnsi="Times New Roman" w:cs="Times New Roman"/>
          <w:sz w:val="24"/>
          <w:szCs w:val="24"/>
        </w:rPr>
      </w:pPr>
      <w:r w:rsidRPr="001A4CBF">
        <w:rPr>
          <w:rFonts w:ascii="Times New Roman" w:hAnsi="Times New Roman" w:cs="Times New Roman"/>
          <w:color w:val="000000"/>
          <w:sz w:val="24"/>
          <w:szCs w:val="24"/>
        </w:rPr>
        <w:t>Приложенията</w:t>
      </w:r>
      <w:r w:rsidRPr="001A4CBF">
        <w:rPr>
          <w:rFonts w:ascii="Times New Roman" w:hAnsi="Times New Roman" w:cs="Times New Roman"/>
          <w:sz w:val="24"/>
          <w:szCs w:val="24"/>
        </w:rPr>
        <w:t xml:space="preserve"> към Условията за изпълнение към настоящата процедура  са следните:</w:t>
      </w:r>
    </w:p>
    <w:p w:rsidR="009B216E" w:rsidRPr="003D371E" w:rsidRDefault="003D371E" w:rsidP="003D371E">
      <w:pPr>
        <w:pStyle w:val="ListParagraph"/>
        <w:numPr>
          <w:ilvl w:val="0"/>
          <w:numId w:val="11"/>
        </w:numPr>
        <w:jc w:val="both"/>
      </w:pPr>
      <w:r w:rsidRPr="003D371E">
        <w:t xml:space="preserve">Проект на Административен Договор 19.2 за </w:t>
      </w:r>
      <w:r w:rsidRPr="003D371E">
        <w:rPr>
          <w:rFonts w:eastAsia="Calibri"/>
        </w:rPr>
        <w:t>предоставяне</w:t>
      </w:r>
      <w:r w:rsidRPr="003D371E">
        <w:t xml:space="preserve"> на безвъзмездна финансова помощ </w:t>
      </w:r>
      <w:r w:rsidR="009B216E" w:rsidRPr="003D371E">
        <w:rPr>
          <w:lang w:val="en-US"/>
        </w:rPr>
        <w:t>–</w:t>
      </w:r>
      <w:r w:rsidR="009B216E" w:rsidRPr="003D371E">
        <w:t xml:space="preserve"> </w:t>
      </w:r>
      <w:r w:rsidR="009B216E" w:rsidRPr="003D371E">
        <w:rPr>
          <w:i/>
        </w:rPr>
        <w:t>Приложение № 1</w:t>
      </w:r>
    </w:p>
    <w:p w:rsidR="009E157B" w:rsidRPr="003D371E" w:rsidRDefault="00822883" w:rsidP="003D371E">
      <w:pPr>
        <w:pStyle w:val="ListParagraph"/>
        <w:numPr>
          <w:ilvl w:val="0"/>
          <w:numId w:val="11"/>
        </w:numPr>
        <w:jc w:val="both"/>
        <w:rPr>
          <w:i/>
        </w:rPr>
      </w:pPr>
      <w:r w:rsidRPr="003D371E">
        <w:rPr>
          <w:rFonts w:eastAsia="Calibri"/>
        </w:rPr>
        <w:t>Декларация за липса основания за отстраняване</w:t>
      </w:r>
      <w:r w:rsidR="00C71EA1" w:rsidRPr="003D371E">
        <w:t xml:space="preserve"> – </w:t>
      </w:r>
      <w:r w:rsidR="00C71EA1" w:rsidRPr="003D371E">
        <w:rPr>
          <w:i/>
        </w:rPr>
        <w:t xml:space="preserve">Приложение № </w:t>
      </w:r>
      <w:r w:rsidR="004C3B37" w:rsidRPr="003D371E">
        <w:rPr>
          <w:i/>
        </w:rPr>
        <w:t>2</w:t>
      </w:r>
    </w:p>
    <w:p w:rsidR="00C71EA1" w:rsidRPr="003D371E" w:rsidRDefault="00C71EA1" w:rsidP="003D371E">
      <w:pPr>
        <w:pStyle w:val="ListParagraph"/>
        <w:numPr>
          <w:ilvl w:val="0"/>
          <w:numId w:val="11"/>
        </w:numPr>
        <w:jc w:val="both"/>
      </w:pPr>
      <w:r w:rsidRPr="003D371E">
        <w:rPr>
          <w:rFonts w:eastAsia="Calibri"/>
        </w:rPr>
        <w:t>Декларация</w:t>
      </w:r>
      <w:r w:rsidRPr="003D371E">
        <w:t xml:space="preserve"> за нередности съгласно приложение № 10 от Наредба 22 – </w:t>
      </w:r>
      <w:r w:rsidRPr="003D371E">
        <w:rPr>
          <w:i/>
        </w:rPr>
        <w:t>Приложение №</w:t>
      </w:r>
      <w:r w:rsidR="004C3B37" w:rsidRPr="003D371E">
        <w:rPr>
          <w:i/>
        </w:rPr>
        <w:t xml:space="preserve"> </w:t>
      </w:r>
      <w:r w:rsidR="000E3F8F" w:rsidRPr="003D371E">
        <w:rPr>
          <w:i/>
        </w:rPr>
        <w:t>3</w:t>
      </w:r>
    </w:p>
    <w:p w:rsidR="00751BD7" w:rsidRPr="003D371E" w:rsidRDefault="002D2641" w:rsidP="003D371E">
      <w:pPr>
        <w:pStyle w:val="ListParagraph"/>
        <w:numPr>
          <w:ilvl w:val="0"/>
          <w:numId w:val="11"/>
        </w:numPr>
        <w:jc w:val="both"/>
      </w:pPr>
      <w:r w:rsidRPr="003D371E">
        <w:rPr>
          <w:rFonts w:eastAsia="Calibri"/>
        </w:rPr>
        <w:t>Декларация</w:t>
      </w:r>
      <w:r w:rsidRPr="003D371E">
        <w:t xml:space="preserve"> </w:t>
      </w:r>
      <w:r w:rsidR="00062C17" w:rsidRPr="003D371E">
        <w:t xml:space="preserve">за защита на личните данни </w:t>
      </w:r>
      <w:r w:rsidR="00062C17" w:rsidRPr="003D371E">
        <w:rPr>
          <w:lang w:val="en-US"/>
        </w:rPr>
        <w:t>(</w:t>
      </w:r>
      <w:r w:rsidRPr="003D371E">
        <w:t>Приложение №12 към Наредба 22 от 14 декември 2015г.</w:t>
      </w:r>
      <w:r w:rsidR="00062C17" w:rsidRPr="003D371E">
        <w:rPr>
          <w:lang w:val="en-US"/>
        </w:rPr>
        <w:t>)</w:t>
      </w:r>
      <w:r w:rsidRPr="003D371E">
        <w:t xml:space="preserve"> – </w:t>
      </w:r>
      <w:r w:rsidRPr="003D371E">
        <w:rPr>
          <w:i/>
        </w:rPr>
        <w:t xml:space="preserve">Приложение № </w:t>
      </w:r>
      <w:r w:rsidR="00674736" w:rsidRPr="003D371E">
        <w:rPr>
          <w:i/>
        </w:rPr>
        <w:t>4</w:t>
      </w:r>
    </w:p>
    <w:p w:rsidR="00984481" w:rsidRDefault="00BA7472" w:rsidP="003D371E">
      <w:pPr>
        <w:pStyle w:val="ListParagraph"/>
        <w:numPr>
          <w:ilvl w:val="0"/>
          <w:numId w:val="11"/>
        </w:numPr>
        <w:jc w:val="both"/>
      </w:pPr>
      <w:r w:rsidRPr="003D371E">
        <w:rPr>
          <w:rFonts w:eastAsia="Calibri"/>
        </w:rPr>
        <w:t>Формуляр</w:t>
      </w:r>
      <w:r w:rsidRPr="00025962">
        <w:t xml:space="preserve"> за мониторинг по мярка 19.2</w:t>
      </w:r>
      <w:r w:rsidR="00674736">
        <w:t xml:space="preserve"> </w:t>
      </w:r>
      <w:r w:rsidRPr="00025962">
        <w:t xml:space="preserve">– </w:t>
      </w:r>
      <w:r w:rsidRPr="00C923EB">
        <w:rPr>
          <w:i/>
        </w:rPr>
        <w:t xml:space="preserve">Приложение № </w:t>
      </w:r>
      <w:r w:rsidR="00674736" w:rsidRPr="00C923EB">
        <w:rPr>
          <w:i/>
        </w:rPr>
        <w:t>5</w:t>
      </w:r>
    </w:p>
    <w:p w:rsidR="00814ECA" w:rsidRDefault="00814ECA" w:rsidP="003D371E">
      <w:pPr>
        <w:pStyle w:val="ListParagraph"/>
        <w:numPr>
          <w:ilvl w:val="0"/>
          <w:numId w:val="11"/>
        </w:numPr>
        <w:jc w:val="both"/>
      </w:pPr>
      <w:r w:rsidRPr="003D371E">
        <w:rPr>
          <w:rFonts w:eastAsia="Calibri"/>
        </w:rPr>
        <w:t>Заявление</w:t>
      </w:r>
      <w:r>
        <w:t xml:space="preserve"> за профил за достъп на ръководител на бенефициента до ИСУН – </w:t>
      </w:r>
      <w:r w:rsidRPr="00C923EB">
        <w:rPr>
          <w:i/>
        </w:rPr>
        <w:t>Приложение № 6</w:t>
      </w:r>
    </w:p>
    <w:p w:rsidR="00814ECA" w:rsidRDefault="00814ECA" w:rsidP="003D371E">
      <w:pPr>
        <w:pStyle w:val="ListParagraph"/>
        <w:numPr>
          <w:ilvl w:val="0"/>
          <w:numId w:val="11"/>
        </w:numPr>
        <w:jc w:val="both"/>
      </w:pPr>
      <w:r w:rsidRPr="003D371E">
        <w:rPr>
          <w:rFonts w:eastAsia="Calibri"/>
        </w:rPr>
        <w:t>Заявление</w:t>
      </w:r>
      <w:r>
        <w:t xml:space="preserve"> за профил за достъп на упълномощени от бенефициента лица до ИСУН – </w:t>
      </w:r>
      <w:r w:rsidRPr="00C923EB">
        <w:rPr>
          <w:i/>
        </w:rPr>
        <w:t>Приложение № 7</w:t>
      </w:r>
    </w:p>
    <w:p w:rsidR="00814ECA" w:rsidRPr="003D371E" w:rsidRDefault="00814ECA" w:rsidP="003D371E">
      <w:pPr>
        <w:pStyle w:val="ListParagraph"/>
        <w:numPr>
          <w:ilvl w:val="0"/>
          <w:numId w:val="11"/>
        </w:numPr>
        <w:jc w:val="both"/>
        <w:rPr>
          <w:i/>
        </w:rPr>
      </w:pPr>
      <w:r w:rsidRPr="003D371E">
        <w:rPr>
          <w:rFonts w:eastAsia="Calibri"/>
        </w:rPr>
        <w:t>Единен</w:t>
      </w:r>
      <w:r w:rsidRPr="003D371E">
        <w:t xml:space="preserve"> наръчник на бенефициента за прилагане на правилата за информация и комуникация 2014 – 2020 - </w:t>
      </w:r>
      <w:r w:rsidRPr="003D371E">
        <w:rPr>
          <w:i/>
        </w:rPr>
        <w:t xml:space="preserve">Приложение № </w:t>
      </w:r>
      <w:r w:rsidR="00C923EB" w:rsidRPr="003D371E">
        <w:rPr>
          <w:i/>
        </w:rPr>
        <w:t>8</w:t>
      </w:r>
    </w:p>
    <w:p w:rsidR="00AE6C96" w:rsidRPr="003D371E" w:rsidRDefault="00D71D62" w:rsidP="003D371E">
      <w:pPr>
        <w:pStyle w:val="ListParagraph"/>
        <w:numPr>
          <w:ilvl w:val="0"/>
          <w:numId w:val="11"/>
        </w:numPr>
        <w:jc w:val="both"/>
      </w:pPr>
      <w:r w:rsidRPr="003D371E">
        <w:rPr>
          <w:rFonts w:eastAsia="Calibri"/>
        </w:rPr>
        <w:t>Ръководство</w:t>
      </w:r>
      <w:r w:rsidRPr="003D371E">
        <w:t xml:space="preserve"> за изпълнение на договори за </w:t>
      </w:r>
      <w:r w:rsidR="006F5747" w:rsidRPr="003D371E">
        <w:t>безвъзмездна финансова помощпо Програма за развитие на селските райони 2014-2020 г.</w:t>
      </w:r>
      <w:r w:rsidRPr="003D371E">
        <w:t xml:space="preserve"> </w:t>
      </w:r>
      <w:r w:rsidR="00AE6C96" w:rsidRPr="003D371E">
        <w:t xml:space="preserve">- </w:t>
      </w:r>
      <w:r w:rsidR="00AE6C96" w:rsidRPr="003D371E">
        <w:rPr>
          <w:i/>
        </w:rPr>
        <w:t xml:space="preserve">Приложение № 9 </w:t>
      </w:r>
    </w:p>
    <w:p w:rsidR="003831A7" w:rsidRPr="00BD092F" w:rsidRDefault="003831A7" w:rsidP="003831A7">
      <w:pPr>
        <w:spacing w:after="0"/>
        <w:jc w:val="both"/>
        <w:rPr>
          <w:rFonts w:ascii="Times New Roman" w:hAnsi="Times New Roman" w:cs="Times New Roman"/>
          <w:sz w:val="24"/>
          <w:szCs w:val="24"/>
        </w:rPr>
      </w:pPr>
    </w:p>
    <w:p w:rsidR="003831A7" w:rsidRPr="00776F9A" w:rsidRDefault="003831A7" w:rsidP="003831A7">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3831A7" w:rsidRPr="0082397F" w:rsidRDefault="003831A7" w:rsidP="003831A7">
      <w:pPr>
        <w:autoSpaceDE w:val="0"/>
        <w:autoSpaceDN w:val="0"/>
        <w:adjustRightInd w:val="0"/>
        <w:spacing w:after="0"/>
        <w:jc w:val="both"/>
        <w:rPr>
          <w:rFonts w:ascii="Times New Roman" w:hAnsi="Times New Roman" w:cs="Times New Roman"/>
          <w:sz w:val="24"/>
          <w:szCs w:val="24"/>
        </w:rPr>
      </w:pP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p>
    <w:sectPr w:rsidR="0082397F" w:rsidRPr="0082397F" w:rsidSect="00FF0981">
      <w:headerReference w:type="default" r:id="rId12"/>
      <w:footerReference w:type="default" r:id="rId1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3E3" w:rsidRDefault="00A613E3" w:rsidP="00F74842">
      <w:pPr>
        <w:spacing w:after="0" w:line="240" w:lineRule="auto"/>
      </w:pPr>
      <w:r>
        <w:separator/>
      </w:r>
    </w:p>
  </w:endnote>
  <w:endnote w:type="continuationSeparator" w:id="0">
    <w:p w:rsidR="00A613E3" w:rsidRDefault="00A613E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rPr>
        <w:rFonts w:ascii="Times New Roman" w:hAnsi="Times New Roman" w:cs="Times New Roman"/>
      </w:rPr>
    </w:sdtEndPr>
    <w:sdtContent>
      <w:p w:rsidR="00161B89" w:rsidRPr="003D371E" w:rsidRDefault="00161B89">
        <w:pPr>
          <w:pStyle w:val="Footer"/>
          <w:jc w:val="right"/>
          <w:rPr>
            <w:rFonts w:ascii="Times New Roman" w:hAnsi="Times New Roman" w:cs="Times New Roman"/>
          </w:rPr>
        </w:pPr>
        <w:r w:rsidRPr="003D371E">
          <w:rPr>
            <w:rFonts w:ascii="Times New Roman" w:hAnsi="Times New Roman" w:cs="Times New Roman"/>
          </w:rPr>
          <w:fldChar w:fldCharType="begin"/>
        </w:r>
        <w:r w:rsidRPr="003D371E">
          <w:rPr>
            <w:rFonts w:ascii="Times New Roman" w:hAnsi="Times New Roman" w:cs="Times New Roman"/>
          </w:rPr>
          <w:instrText xml:space="preserve"> PAGE   \* MERGEFORMAT </w:instrText>
        </w:r>
        <w:r w:rsidRPr="003D371E">
          <w:rPr>
            <w:rFonts w:ascii="Times New Roman" w:hAnsi="Times New Roman" w:cs="Times New Roman"/>
          </w:rPr>
          <w:fldChar w:fldCharType="separate"/>
        </w:r>
        <w:r w:rsidR="009F65CE">
          <w:rPr>
            <w:rFonts w:ascii="Times New Roman" w:hAnsi="Times New Roman" w:cs="Times New Roman"/>
            <w:noProof/>
          </w:rPr>
          <w:t>10</w:t>
        </w:r>
        <w:r w:rsidRPr="003D371E">
          <w:rPr>
            <w:rFonts w:ascii="Times New Roman" w:hAnsi="Times New Roman" w:cs="Times New Roman"/>
            <w:noProof/>
          </w:rPr>
          <w:fldChar w:fldCharType="end"/>
        </w:r>
      </w:p>
    </w:sdtContent>
  </w:sdt>
  <w:p w:rsidR="00161B89" w:rsidRPr="00CD0352" w:rsidRDefault="00161B8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3E3" w:rsidRDefault="00A613E3" w:rsidP="00F74842">
      <w:pPr>
        <w:spacing w:after="0" w:line="240" w:lineRule="auto"/>
      </w:pPr>
      <w:r>
        <w:separator/>
      </w:r>
    </w:p>
  </w:footnote>
  <w:footnote w:type="continuationSeparator" w:id="0">
    <w:p w:rsidR="00A613E3" w:rsidRDefault="00A613E3"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B89" w:rsidRPr="000970E8" w:rsidRDefault="00161B89"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161B89"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161B89" w:rsidRPr="000970E8" w:rsidTr="007E23F0">
            <w:tc>
              <w:tcPr>
                <w:tcW w:w="1701" w:type="dxa"/>
                <w:shd w:val="clear" w:color="auto" w:fill="auto"/>
              </w:tcPr>
              <w:p w:rsidR="00161B89" w:rsidRPr="000970E8" w:rsidRDefault="00161B89"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161B89" w:rsidRPr="000970E8" w:rsidRDefault="00161B89"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161B89" w:rsidRPr="000970E8" w:rsidRDefault="00161B89"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161B89"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161B89" w:rsidRPr="0032249C"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B2A10"/>
    <w:multiLevelType w:val="hybridMultilevel"/>
    <w:tmpl w:val="DB58507A"/>
    <w:lvl w:ilvl="0" w:tplc="04020001">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
    <w:nsid w:val="12701577"/>
    <w:multiLevelType w:val="hybridMultilevel"/>
    <w:tmpl w:val="26D4116A"/>
    <w:lvl w:ilvl="0" w:tplc="67F6D330">
      <w:start w:val="1"/>
      <w:numFmt w:val="decimal"/>
      <w:lvlText w:val="%1."/>
      <w:lvlJc w:val="left"/>
      <w:pPr>
        <w:ind w:left="1070" w:hanging="360"/>
      </w:pPr>
      <w:rPr>
        <w:rFonts w:asciiTheme="minorHAnsi" w:eastAsiaTheme="minorHAnsi" w:hAnsiTheme="minorHAnsi" w:cstheme="minorBidi"/>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2">
    <w:nsid w:val="21F43E32"/>
    <w:multiLevelType w:val="hybridMultilevel"/>
    <w:tmpl w:val="6DD4BD46"/>
    <w:lvl w:ilvl="0" w:tplc="79A29736">
      <w:start w:val="1"/>
      <w:numFmt w:val="decimal"/>
      <w:lvlText w:val="%1."/>
      <w:lvlJc w:val="left"/>
      <w:pPr>
        <w:ind w:left="1647" w:hanging="108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1605A38"/>
    <w:multiLevelType w:val="hybridMultilevel"/>
    <w:tmpl w:val="D7961F1E"/>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5">
    <w:nsid w:val="3E563B84"/>
    <w:multiLevelType w:val="hybridMultilevel"/>
    <w:tmpl w:val="F970CD9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06C2BDE"/>
    <w:multiLevelType w:val="hybridMultilevel"/>
    <w:tmpl w:val="3AC857B2"/>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72237801"/>
    <w:multiLevelType w:val="hybridMultilevel"/>
    <w:tmpl w:val="92B6C80C"/>
    <w:lvl w:ilvl="0" w:tplc="2D2EB200">
      <w:start w:val="1"/>
      <w:numFmt w:val="decimal"/>
      <w:lvlText w:val="%1."/>
      <w:lvlJc w:val="left"/>
      <w:pPr>
        <w:ind w:left="1146" w:hanging="360"/>
      </w:pPr>
      <w:rPr>
        <w:rFonts w:ascii="Times New Roman" w:eastAsiaTheme="minorHAnsi" w:hAnsi="Times New Roman" w:cs="Times New Roman"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8">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nsid w:val="7D8B0976"/>
    <w:multiLevelType w:val="hybridMultilevel"/>
    <w:tmpl w:val="4AE22140"/>
    <w:lvl w:ilvl="0" w:tplc="04020001">
      <w:start w:val="1"/>
      <w:numFmt w:val="bullet"/>
      <w:lvlText w:val=""/>
      <w:lvlJc w:val="left"/>
      <w:pPr>
        <w:ind w:left="2064" w:hanging="360"/>
      </w:pPr>
      <w:rPr>
        <w:rFonts w:ascii="Symbol" w:hAnsi="Symbol" w:hint="default"/>
      </w:rPr>
    </w:lvl>
    <w:lvl w:ilvl="1" w:tplc="04020003" w:tentative="1">
      <w:start w:val="1"/>
      <w:numFmt w:val="bullet"/>
      <w:lvlText w:val="o"/>
      <w:lvlJc w:val="left"/>
      <w:pPr>
        <w:ind w:left="2784" w:hanging="360"/>
      </w:pPr>
      <w:rPr>
        <w:rFonts w:ascii="Courier New" w:hAnsi="Courier New" w:cs="Courier New" w:hint="default"/>
      </w:rPr>
    </w:lvl>
    <w:lvl w:ilvl="2" w:tplc="04020005" w:tentative="1">
      <w:start w:val="1"/>
      <w:numFmt w:val="bullet"/>
      <w:lvlText w:val=""/>
      <w:lvlJc w:val="left"/>
      <w:pPr>
        <w:ind w:left="3504" w:hanging="360"/>
      </w:pPr>
      <w:rPr>
        <w:rFonts w:ascii="Wingdings" w:hAnsi="Wingdings" w:hint="default"/>
      </w:rPr>
    </w:lvl>
    <w:lvl w:ilvl="3" w:tplc="04020001" w:tentative="1">
      <w:start w:val="1"/>
      <w:numFmt w:val="bullet"/>
      <w:lvlText w:val=""/>
      <w:lvlJc w:val="left"/>
      <w:pPr>
        <w:ind w:left="4224" w:hanging="360"/>
      </w:pPr>
      <w:rPr>
        <w:rFonts w:ascii="Symbol" w:hAnsi="Symbol" w:hint="default"/>
      </w:rPr>
    </w:lvl>
    <w:lvl w:ilvl="4" w:tplc="04020003" w:tentative="1">
      <w:start w:val="1"/>
      <w:numFmt w:val="bullet"/>
      <w:lvlText w:val="o"/>
      <w:lvlJc w:val="left"/>
      <w:pPr>
        <w:ind w:left="4944" w:hanging="360"/>
      </w:pPr>
      <w:rPr>
        <w:rFonts w:ascii="Courier New" w:hAnsi="Courier New" w:cs="Courier New" w:hint="default"/>
      </w:rPr>
    </w:lvl>
    <w:lvl w:ilvl="5" w:tplc="04020005" w:tentative="1">
      <w:start w:val="1"/>
      <w:numFmt w:val="bullet"/>
      <w:lvlText w:val=""/>
      <w:lvlJc w:val="left"/>
      <w:pPr>
        <w:ind w:left="5664" w:hanging="360"/>
      </w:pPr>
      <w:rPr>
        <w:rFonts w:ascii="Wingdings" w:hAnsi="Wingdings" w:hint="default"/>
      </w:rPr>
    </w:lvl>
    <w:lvl w:ilvl="6" w:tplc="04020001" w:tentative="1">
      <w:start w:val="1"/>
      <w:numFmt w:val="bullet"/>
      <w:lvlText w:val=""/>
      <w:lvlJc w:val="left"/>
      <w:pPr>
        <w:ind w:left="6384" w:hanging="360"/>
      </w:pPr>
      <w:rPr>
        <w:rFonts w:ascii="Symbol" w:hAnsi="Symbol" w:hint="default"/>
      </w:rPr>
    </w:lvl>
    <w:lvl w:ilvl="7" w:tplc="04020003" w:tentative="1">
      <w:start w:val="1"/>
      <w:numFmt w:val="bullet"/>
      <w:lvlText w:val="o"/>
      <w:lvlJc w:val="left"/>
      <w:pPr>
        <w:ind w:left="7104" w:hanging="360"/>
      </w:pPr>
      <w:rPr>
        <w:rFonts w:ascii="Courier New" w:hAnsi="Courier New" w:cs="Courier New" w:hint="default"/>
      </w:rPr>
    </w:lvl>
    <w:lvl w:ilvl="8" w:tplc="04020005" w:tentative="1">
      <w:start w:val="1"/>
      <w:numFmt w:val="bullet"/>
      <w:lvlText w:val=""/>
      <w:lvlJc w:val="left"/>
      <w:pPr>
        <w:ind w:left="7824" w:hanging="360"/>
      </w:pPr>
      <w:rPr>
        <w:rFonts w:ascii="Wingdings" w:hAnsi="Wingdings" w:hint="default"/>
      </w:rPr>
    </w:lvl>
  </w:abstractNum>
  <w:abstractNum w:abstractNumId="10">
    <w:nsid w:val="7DDB0EC2"/>
    <w:multiLevelType w:val="hybridMultilevel"/>
    <w:tmpl w:val="37FAF7EE"/>
    <w:lvl w:ilvl="0" w:tplc="63D45A44">
      <w:start w:val="1"/>
      <w:numFmt w:val="decimal"/>
      <w:lvlText w:val="%1."/>
      <w:lvlJc w:val="left"/>
      <w:pPr>
        <w:ind w:left="164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num w:numId="1">
    <w:abstractNumId w:val="7"/>
  </w:num>
  <w:num w:numId="2">
    <w:abstractNumId w:val="3"/>
  </w:num>
  <w:num w:numId="3">
    <w:abstractNumId w:val="1"/>
  </w:num>
  <w:num w:numId="4">
    <w:abstractNumId w:val="5"/>
  </w:num>
  <w:num w:numId="5">
    <w:abstractNumId w:val="8"/>
  </w:num>
  <w:num w:numId="6">
    <w:abstractNumId w:val="2"/>
  </w:num>
  <w:num w:numId="7">
    <w:abstractNumId w:val="10"/>
  </w:num>
  <w:num w:numId="8">
    <w:abstractNumId w:val="9"/>
  </w:num>
  <w:num w:numId="9">
    <w:abstractNumId w:val="0"/>
  </w:num>
  <w:num w:numId="10">
    <w:abstractNumId w:val="4"/>
  </w:num>
  <w:num w:numId="1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661"/>
    <w:rsid w:val="00004FD6"/>
    <w:rsid w:val="000050FA"/>
    <w:rsid w:val="0000679B"/>
    <w:rsid w:val="000074AA"/>
    <w:rsid w:val="000074C8"/>
    <w:rsid w:val="00010192"/>
    <w:rsid w:val="000149AE"/>
    <w:rsid w:val="00014B9D"/>
    <w:rsid w:val="00021F3C"/>
    <w:rsid w:val="00022656"/>
    <w:rsid w:val="0002290D"/>
    <w:rsid w:val="0002299E"/>
    <w:rsid w:val="00022F20"/>
    <w:rsid w:val="00025962"/>
    <w:rsid w:val="00027D02"/>
    <w:rsid w:val="0003101E"/>
    <w:rsid w:val="000364FA"/>
    <w:rsid w:val="000370FA"/>
    <w:rsid w:val="00042E50"/>
    <w:rsid w:val="000518EA"/>
    <w:rsid w:val="000529A7"/>
    <w:rsid w:val="00056042"/>
    <w:rsid w:val="00056ED4"/>
    <w:rsid w:val="0006244D"/>
    <w:rsid w:val="00062C17"/>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5165"/>
    <w:rsid w:val="000B7B2F"/>
    <w:rsid w:val="000B7BD8"/>
    <w:rsid w:val="000C07EA"/>
    <w:rsid w:val="000C1398"/>
    <w:rsid w:val="000C4506"/>
    <w:rsid w:val="000C4913"/>
    <w:rsid w:val="000C4AEB"/>
    <w:rsid w:val="000C4F4D"/>
    <w:rsid w:val="000D0B1B"/>
    <w:rsid w:val="000D15E4"/>
    <w:rsid w:val="000D43BA"/>
    <w:rsid w:val="000E0C0F"/>
    <w:rsid w:val="000E1E9A"/>
    <w:rsid w:val="000E3500"/>
    <w:rsid w:val="000E3F8F"/>
    <w:rsid w:val="000E4F9C"/>
    <w:rsid w:val="000F2525"/>
    <w:rsid w:val="000F401E"/>
    <w:rsid w:val="000F7AA0"/>
    <w:rsid w:val="00102213"/>
    <w:rsid w:val="001034FC"/>
    <w:rsid w:val="001036FB"/>
    <w:rsid w:val="00103BC5"/>
    <w:rsid w:val="00103F8B"/>
    <w:rsid w:val="00104D68"/>
    <w:rsid w:val="001105C3"/>
    <w:rsid w:val="00112403"/>
    <w:rsid w:val="0011452F"/>
    <w:rsid w:val="0012022E"/>
    <w:rsid w:val="001208B6"/>
    <w:rsid w:val="0012275C"/>
    <w:rsid w:val="00124438"/>
    <w:rsid w:val="00125E97"/>
    <w:rsid w:val="00130081"/>
    <w:rsid w:val="001309B9"/>
    <w:rsid w:val="00133FF5"/>
    <w:rsid w:val="00136372"/>
    <w:rsid w:val="0014178D"/>
    <w:rsid w:val="001421EA"/>
    <w:rsid w:val="001422E3"/>
    <w:rsid w:val="00142319"/>
    <w:rsid w:val="00144EF3"/>
    <w:rsid w:val="00145982"/>
    <w:rsid w:val="00146DC7"/>
    <w:rsid w:val="00147DE9"/>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6095"/>
    <w:rsid w:val="001B697A"/>
    <w:rsid w:val="001B7BAA"/>
    <w:rsid w:val="001C0512"/>
    <w:rsid w:val="001C1DCD"/>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4D1E"/>
    <w:rsid w:val="00205D9F"/>
    <w:rsid w:val="0020647A"/>
    <w:rsid w:val="0021099C"/>
    <w:rsid w:val="00210F60"/>
    <w:rsid w:val="00211E89"/>
    <w:rsid w:val="00220245"/>
    <w:rsid w:val="0022324F"/>
    <w:rsid w:val="002240CE"/>
    <w:rsid w:val="00224932"/>
    <w:rsid w:val="00224DA5"/>
    <w:rsid w:val="00226542"/>
    <w:rsid w:val="00230550"/>
    <w:rsid w:val="0023297E"/>
    <w:rsid w:val="0023307A"/>
    <w:rsid w:val="00257343"/>
    <w:rsid w:val="002609A9"/>
    <w:rsid w:val="00262278"/>
    <w:rsid w:val="002634F0"/>
    <w:rsid w:val="002638F1"/>
    <w:rsid w:val="0026555F"/>
    <w:rsid w:val="0027078D"/>
    <w:rsid w:val="002758CF"/>
    <w:rsid w:val="00276D87"/>
    <w:rsid w:val="0027727C"/>
    <w:rsid w:val="002773E6"/>
    <w:rsid w:val="0028007E"/>
    <w:rsid w:val="002817F4"/>
    <w:rsid w:val="00282AC9"/>
    <w:rsid w:val="00287F2F"/>
    <w:rsid w:val="00294E96"/>
    <w:rsid w:val="00297C5D"/>
    <w:rsid w:val="002A0CE2"/>
    <w:rsid w:val="002A5246"/>
    <w:rsid w:val="002A5AD9"/>
    <w:rsid w:val="002A608D"/>
    <w:rsid w:val="002A7A07"/>
    <w:rsid w:val="002B0AF7"/>
    <w:rsid w:val="002B1030"/>
    <w:rsid w:val="002B278F"/>
    <w:rsid w:val="002B4D21"/>
    <w:rsid w:val="002B5AC3"/>
    <w:rsid w:val="002B60ED"/>
    <w:rsid w:val="002C1DB5"/>
    <w:rsid w:val="002C572E"/>
    <w:rsid w:val="002D0603"/>
    <w:rsid w:val="002D1D84"/>
    <w:rsid w:val="002D231D"/>
    <w:rsid w:val="002D2641"/>
    <w:rsid w:val="002D29A7"/>
    <w:rsid w:val="002D3D57"/>
    <w:rsid w:val="002D4FD2"/>
    <w:rsid w:val="002D525C"/>
    <w:rsid w:val="002D65F3"/>
    <w:rsid w:val="002E6C0F"/>
    <w:rsid w:val="002E7F37"/>
    <w:rsid w:val="002F0A78"/>
    <w:rsid w:val="002F1AF7"/>
    <w:rsid w:val="002F1F6F"/>
    <w:rsid w:val="002F3FC0"/>
    <w:rsid w:val="002F53B0"/>
    <w:rsid w:val="00300752"/>
    <w:rsid w:val="00305371"/>
    <w:rsid w:val="00305824"/>
    <w:rsid w:val="003100D1"/>
    <w:rsid w:val="0031385B"/>
    <w:rsid w:val="00313ED7"/>
    <w:rsid w:val="00316382"/>
    <w:rsid w:val="00317D92"/>
    <w:rsid w:val="00320107"/>
    <w:rsid w:val="003213DA"/>
    <w:rsid w:val="00321EA1"/>
    <w:rsid w:val="0032249C"/>
    <w:rsid w:val="003225D5"/>
    <w:rsid w:val="00323AF2"/>
    <w:rsid w:val="00324144"/>
    <w:rsid w:val="00331FA6"/>
    <w:rsid w:val="00336963"/>
    <w:rsid w:val="00343D8E"/>
    <w:rsid w:val="00347D68"/>
    <w:rsid w:val="0035095D"/>
    <w:rsid w:val="00352EAC"/>
    <w:rsid w:val="0036052A"/>
    <w:rsid w:val="003613C9"/>
    <w:rsid w:val="00361B80"/>
    <w:rsid w:val="00363C75"/>
    <w:rsid w:val="00364AF0"/>
    <w:rsid w:val="003664FD"/>
    <w:rsid w:val="003671F2"/>
    <w:rsid w:val="003726A4"/>
    <w:rsid w:val="00372AC7"/>
    <w:rsid w:val="00374866"/>
    <w:rsid w:val="00380E60"/>
    <w:rsid w:val="003831A7"/>
    <w:rsid w:val="00385D1E"/>
    <w:rsid w:val="00387B38"/>
    <w:rsid w:val="00393D34"/>
    <w:rsid w:val="00393E82"/>
    <w:rsid w:val="003A0947"/>
    <w:rsid w:val="003A0D54"/>
    <w:rsid w:val="003A1850"/>
    <w:rsid w:val="003A34DB"/>
    <w:rsid w:val="003A425E"/>
    <w:rsid w:val="003A7C8E"/>
    <w:rsid w:val="003B054F"/>
    <w:rsid w:val="003B129D"/>
    <w:rsid w:val="003B1434"/>
    <w:rsid w:val="003C3A48"/>
    <w:rsid w:val="003C447F"/>
    <w:rsid w:val="003C4595"/>
    <w:rsid w:val="003C4764"/>
    <w:rsid w:val="003C5224"/>
    <w:rsid w:val="003C5BE1"/>
    <w:rsid w:val="003C6086"/>
    <w:rsid w:val="003D0E32"/>
    <w:rsid w:val="003D371E"/>
    <w:rsid w:val="003E5DD9"/>
    <w:rsid w:val="003F5642"/>
    <w:rsid w:val="003F58F6"/>
    <w:rsid w:val="00407072"/>
    <w:rsid w:val="004104B2"/>
    <w:rsid w:val="004125C1"/>
    <w:rsid w:val="00413CCA"/>
    <w:rsid w:val="00415CAD"/>
    <w:rsid w:val="00421F94"/>
    <w:rsid w:val="00422A6D"/>
    <w:rsid w:val="00424087"/>
    <w:rsid w:val="00425758"/>
    <w:rsid w:val="004272A4"/>
    <w:rsid w:val="00430ACF"/>
    <w:rsid w:val="00436EED"/>
    <w:rsid w:val="00444492"/>
    <w:rsid w:val="00451598"/>
    <w:rsid w:val="0045485D"/>
    <w:rsid w:val="004554A0"/>
    <w:rsid w:val="00456903"/>
    <w:rsid w:val="00456EF7"/>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7EBF"/>
    <w:rsid w:val="00534259"/>
    <w:rsid w:val="00537289"/>
    <w:rsid w:val="00540BFC"/>
    <w:rsid w:val="00543164"/>
    <w:rsid w:val="00547545"/>
    <w:rsid w:val="005479F0"/>
    <w:rsid w:val="00551F60"/>
    <w:rsid w:val="00555561"/>
    <w:rsid w:val="00560FD1"/>
    <w:rsid w:val="00566AF1"/>
    <w:rsid w:val="0057148F"/>
    <w:rsid w:val="0057237E"/>
    <w:rsid w:val="005745A0"/>
    <w:rsid w:val="00574EB1"/>
    <w:rsid w:val="00575417"/>
    <w:rsid w:val="005759AC"/>
    <w:rsid w:val="005805F6"/>
    <w:rsid w:val="00580A72"/>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763B"/>
    <w:rsid w:val="005C6223"/>
    <w:rsid w:val="005C74B4"/>
    <w:rsid w:val="005D252F"/>
    <w:rsid w:val="005E0ABE"/>
    <w:rsid w:val="005E1AA3"/>
    <w:rsid w:val="005E4112"/>
    <w:rsid w:val="005E434D"/>
    <w:rsid w:val="005E7E00"/>
    <w:rsid w:val="005F0759"/>
    <w:rsid w:val="005F1631"/>
    <w:rsid w:val="005F526C"/>
    <w:rsid w:val="005F6856"/>
    <w:rsid w:val="00601948"/>
    <w:rsid w:val="006047C0"/>
    <w:rsid w:val="00614C4A"/>
    <w:rsid w:val="00617FBE"/>
    <w:rsid w:val="00620FFB"/>
    <w:rsid w:val="00623748"/>
    <w:rsid w:val="00624F67"/>
    <w:rsid w:val="006272DC"/>
    <w:rsid w:val="00627440"/>
    <w:rsid w:val="0063088F"/>
    <w:rsid w:val="00630D40"/>
    <w:rsid w:val="00631B12"/>
    <w:rsid w:val="00634643"/>
    <w:rsid w:val="00634E6D"/>
    <w:rsid w:val="00635738"/>
    <w:rsid w:val="00641314"/>
    <w:rsid w:val="00642CBB"/>
    <w:rsid w:val="00645B5E"/>
    <w:rsid w:val="00646613"/>
    <w:rsid w:val="006479E9"/>
    <w:rsid w:val="00647DC6"/>
    <w:rsid w:val="00655FA5"/>
    <w:rsid w:val="0065602B"/>
    <w:rsid w:val="006578D0"/>
    <w:rsid w:val="00663007"/>
    <w:rsid w:val="0066338B"/>
    <w:rsid w:val="006636FF"/>
    <w:rsid w:val="00664E3A"/>
    <w:rsid w:val="00664EB7"/>
    <w:rsid w:val="006651AD"/>
    <w:rsid w:val="006663BC"/>
    <w:rsid w:val="00666506"/>
    <w:rsid w:val="00674736"/>
    <w:rsid w:val="00676106"/>
    <w:rsid w:val="006805FF"/>
    <w:rsid w:val="00682917"/>
    <w:rsid w:val="00683B60"/>
    <w:rsid w:val="00685CB4"/>
    <w:rsid w:val="00686D9A"/>
    <w:rsid w:val="00694673"/>
    <w:rsid w:val="00695495"/>
    <w:rsid w:val="006A2C2A"/>
    <w:rsid w:val="006A3055"/>
    <w:rsid w:val="006A6FCF"/>
    <w:rsid w:val="006B63DA"/>
    <w:rsid w:val="006B6B9C"/>
    <w:rsid w:val="006C0353"/>
    <w:rsid w:val="006C0626"/>
    <w:rsid w:val="006C42AD"/>
    <w:rsid w:val="006C71E5"/>
    <w:rsid w:val="006D0944"/>
    <w:rsid w:val="006D0BE7"/>
    <w:rsid w:val="006D1127"/>
    <w:rsid w:val="006D5306"/>
    <w:rsid w:val="006D6085"/>
    <w:rsid w:val="006E3184"/>
    <w:rsid w:val="006E33C6"/>
    <w:rsid w:val="006E587A"/>
    <w:rsid w:val="006E7565"/>
    <w:rsid w:val="006F179C"/>
    <w:rsid w:val="006F3BA6"/>
    <w:rsid w:val="006F5747"/>
    <w:rsid w:val="006F575C"/>
    <w:rsid w:val="006F780F"/>
    <w:rsid w:val="006F7F43"/>
    <w:rsid w:val="00701958"/>
    <w:rsid w:val="00703E4B"/>
    <w:rsid w:val="00706FCA"/>
    <w:rsid w:val="0070779F"/>
    <w:rsid w:val="0071591F"/>
    <w:rsid w:val="0072048B"/>
    <w:rsid w:val="00723BEF"/>
    <w:rsid w:val="007243B4"/>
    <w:rsid w:val="00726E35"/>
    <w:rsid w:val="00730F80"/>
    <w:rsid w:val="0073101B"/>
    <w:rsid w:val="00732577"/>
    <w:rsid w:val="00737ACE"/>
    <w:rsid w:val="00737E43"/>
    <w:rsid w:val="0074007A"/>
    <w:rsid w:val="0074117C"/>
    <w:rsid w:val="007437DB"/>
    <w:rsid w:val="00747EAC"/>
    <w:rsid w:val="00750124"/>
    <w:rsid w:val="00751BD7"/>
    <w:rsid w:val="00755E63"/>
    <w:rsid w:val="00760385"/>
    <w:rsid w:val="00760543"/>
    <w:rsid w:val="00760556"/>
    <w:rsid w:val="007612FB"/>
    <w:rsid w:val="0076459E"/>
    <w:rsid w:val="0076662D"/>
    <w:rsid w:val="00772B72"/>
    <w:rsid w:val="00774C7C"/>
    <w:rsid w:val="007750A4"/>
    <w:rsid w:val="00776287"/>
    <w:rsid w:val="00777ED7"/>
    <w:rsid w:val="00781619"/>
    <w:rsid w:val="00781EF0"/>
    <w:rsid w:val="007850AA"/>
    <w:rsid w:val="0078589B"/>
    <w:rsid w:val="00790760"/>
    <w:rsid w:val="007A0F33"/>
    <w:rsid w:val="007A112D"/>
    <w:rsid w:val="007A28C8"/>
    <w:rsid w:val="007A32E9"/>
    <w:rsid w:val="007A66B6"/>
    <w:rsid w:val="007B3EA3"/>
    <w:rsid w:val="007B5D35"/>
    <w:rsid w:val="007C0B0D"/>
    <w:rsid w:val="007C42A8"/>
    <w:rsid w:val="007C4837"/>
    <w:rsid w:val="007C4C28"/>
    <w:rsid w:val="007C77D7"/>
    <w:rsid w:val="007C7A08"/>
    <w:rsid w:val="007D6BC1"/>
    <w:rsid w:val="007D75D2"/>
    <w:rsid w:val="007E23F0"/>
    <w:rsid w:val="007E3967"/>
    <w:rsid w:val="007E4F6E"/>
    <w:rsid w:val="007E545D"/>
    <w:rsid w:val="007E5FA5"/>
    <w:rsid w:val="007E6370"/>
    <w:rsid w:val="007F3C7C"/>
    <w:rsid w:val="007F43AD"/>
    <w:rsid w:val="007F5A30"/>
    <w:rsid w:val="00806524"/>
    <w:rsid w:val="00807952"/>
    <w:rsid w:val="00814ECA"/>
    <w:rsid w:val="00822883"/>
    <w:rsid w:val="0082397F"/>
    <w:rsid w:val="00824E1C"/>
    <w:rsid w:val="008259C4"/>
    <w:rsid w:val="00826364"/>
    <w:rsid w:val="008264C7"/>
    <w:rsid w:val="0082690C"/>
    <w:rsid w:val="008276C8"/>
    <w:rsid w:val="0083082B"/>
    <w:rsid w:val="0083370D"/>
    <w:rsid w:val="0084090D"/>
    <w:rsid w:val="00842A2A"/>
    <w:rsid w:val="00846235"/>
    <w:rsid w:val="008563AC"/>
    <w:rsid w:val="00860764"/>
    <w:rsid w:val="008637CA"/>
    <w:rsid w:val="008668C6"/>
    <w:rsid w:val="00866EB2"/>
    <w:rsid w:val="008708B7"/>
    <w:rsid w:val="00870DCD"/>
    <w:rsid w:val="0087258A"/>
    <w:rsid w:val="00874D1B"/>
    <w:rsid w:val="00875569"/>
    <w:rsid w:val="00875AC7"/>
    <w:rsid w:val="008806C5"/>
    <w:rsid w:val="00885884"/>
    <w:rsid w:val="008870AC"/>
    <w:rsid w:val="00893EB4"/>
    <w:rsid w:val="00896317"/>
    <w:rsid w:val="00896806"/>
    <w:rsid w:val="00897F26"/>
    <w:rsid w:val="008B0B79"/>
    <w:rsid w:val="008B0C98"/>
    <w:rsid w:val="008B68F9"/>
    <w:rsid w:val="008C302E"/>
    <w:rsid w:val="008C3229"/>
    <w:rsid w:val="008C45C2"/>
    <w:rsid w:val="008C5C03"/>
    <w:rsid w:val="008C734F"/>
    <w:rsid w:val="008D3140"/>
    <w:rsid w:val="008D3ACE"/>
    <w:rsid w:val="008D694D"/>
    <w:rsid w:val="008E5309"/>
    <w:rsid w:val="008E58B6"/>
    <w:rsid w:val="008F0FE7"/>
    <w:rsid w:val="008F4671"/>
    <w:rsid w:val="008F5624"/>
    <w:rsid w:val="008F6FCD"/>
    <w:rsid w:val="00904830"/>
    <w:rsid w:val="00904922"/>
    <w:rsid w:val="009142EB"/>
    <w:rsid w:val="00915C4F"/>
    <w:rsid w:val="00916E57"/>
    <w:rsid w:val="00927593"/>
    <w:rsid w:val="00931528"/>
    <w:rsid w:val="0093243D"/>
    <w:rsid w:val="009344E9"/>
    <w:rsid w:val="009358C7"/>
    <w:rsid w:val="00935E43"/>
    <w:rsid w:val="00940661"/>
    <w:rsid w:val="009446CB"/>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92FC5"/>
    <w:rsid w:val="009A0AEF"/>
    <w:rsid w:val="009A180A"/>
    <w:rsid w:val="009A3546"/>
    <w:rsid w:val="009A3957"/>
    <w:rsid w:val="009A4211"/>
    <w:rsid w:val="009A559C"/>
    <w:rsid w:val="009A601C"/>
    <w:rsid w:val="009A696A"/>
    <w:rsid w:val="009B054A"/>
    <w:rsid w:val="009B216E"/>
    <w:rsid w:val="009B3989"/>
    <w:rsid w:val="009B43CE"/>
    <w:rsid w:val="009B4CB9"/>
    <w:rsid w:val="009B6019"/>
    <w:rsid w:val="009C0165"/>
    <w:rsid w:val="009C0498"/>
    <w:rsid w:val="009C06E4"/>
    <w:rsid w:val="009C3A67"/>
    <w:rsid w:val="009C5D43"/>
    <w:rsid w:val="009C684E"/>
    <w:rsid w:val="009D0CDB"/>
    <w:rsid w:val="009D5B38"/>
    <w:rsid w:val="009D5C64"/>
    <w:rsid w:val="009D6BFF"/>
    <w:rsid w:val="009D7547"/>
    <w:rsid w:val="009D7E63"/>
    <w:rsid w:val="009D7EDE"/>
    <w:rsid w:val="009E157B"/>
    <w:rsid w:val="009E240F"/>
    <w:rsid w:val="009E794E"/>
    <w:rsid w:val="009E7964"/>
    <w:rsid w:val="009F0B56"/>
    <w:rsid w:val="009F65CE"/>
    <w:rsid w:val="009F7AE2"/>
    <w:rsid w:val="00A004F1"/>
    <w:rsid w:val="00A051E0"/>
    <w:rsid w:val="00A117CE"/>
    <w:rsid w:val="00A12A78"/>
    <w:rsid w:val="00A16AF4"/>
    <w:rsid w:val="00A214D0"/>
    <w:rsid w:val="00A2252C"/>
    <w:rsid w:val="00A26F7B"/>
    <w:rsid w:val="00A30B36"/>
    <w:rsid w:val="00A31140"/>
    <w:rsid w:val="00A316CE"/>
    <w:rsid w:val="00A326F9"/>
    <w:rsid w:val="00A33795"/>
    <w:rsid w:val="00A400B3"/>
    <w:rsid w:val="00A42761"/>
    <w:rsid w:val="00A4372C"/>
    <w:rsid w:val="00A5333C"/>
    <w:rsid w:val="00A53A67"/>
    <w:rsid w:val="00A565D1"/>
    <w:rsid w:val="00A5665A"/>
    <w:rsid w:val="00A613E3"/>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378B"/>
    <w:rsid w:val="00A94C73"/>
    <w:rsid w:val="00A94CB5"/>
    <w:rsid w:val="00A966E8"/>
    <w:rsid w:val="00AA09C0"/>
    <w:rsid w:val="00AA20C8"/>
    <w:rsid w:val="00AA384A"/>
    <w:rsid w:val="00AA707E"/>
    <w:rsid w:val="00AA7CA7"/>
    <w:rsid w:val="00AA7F35"/>
    <w:rsid w:val="00AB037A"/>
    <w:rsid w:val="00AB088C"/>
    <w:rsid w:val="00AB3BBB"/>
    <w:rsid w:val="00AB42E4"/>
    <w:rsid w:val="00AC0F06"/>
    <w:rsid w:val="00AC0FA4"/>
    <w:rsid w:val="00AC31FC"/>
    <w:rsid w:val="00AC51DB"/>
    <w:rsid w:val="00AC7801"/>
    <w:rsid w:val="00AD0120"/>
    <w:rsid w:val="00AE1B53"/>
    <w:rsid w:val="00AE2D7A"/>
    <w:rsid w:val="00AE2F70"/>
    <w:rsid w:val="00AE4941"/>
    <w:rsid w:val="00AE4EAB"/>
    <w:rsid w:val="00AE5A2F"/>
    <w:rsid w:val="00AE6C96"/>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37D3A"/>
    <w:rsid w:val="00B40904"/>
    <w:rsid w:val="00B42173"/>
    <w:rsid w:val="00B423E2"/>
    <w:rsid w:val="00B43A24"/>
    <w:rsid w:val="00B44B0E"/>
    <w:rsid w:val="00B51BB3"/>
    <w:rsid w:val="00B5701B"/>
    <w:rsid w:val="00B5743D"/>
    <w:rsid w:val="00B5761A"/>
    <w:rsid w:val="00B57DBF"/>
    <w:rsid w:val="00B6211A"/>
    <w:rsid w:val="00B63986"/>
    <w:rsid w:val="00B6574E"/>
    <w:rsid w:val="00B661B2"/>
    <w:rsid w:val="00B663EB"/>
    <w:rsid w:val="00B71CC9"/>
    <w:rsid w:val="00B72A05"/>
    <w:rsid w:val="00B73657"/>
    <w:rsid w:val="00B73807"/>
    <w:rsid w:val="00B74DAE"/>
    <w:rsid w:val="00B76206"/>
    <w:rsid w:val="00B77A95"/>
    <w:rsid w:val="00B81260"/>
    <w:rsid w:val="00B8126C"/>
    <w:rsid w:val="00B81838"/>
    <w:rsid w:val="00B83D8F"/>
    <w:rsid w:val="00B8488D"/>
    <w:rsid w:val="00B879A2"/>
    <w:rsid w:val="00B94999"/>
    <w:rsid w:val="00B96970"/>
    <w:rsid w:val="00B96C4B"/>
    <w:rsid w:val="00BA08E7"/>
    <w:rsid w:val="00BA2718"/>
    <w:rsid w:val="00BA7472"/>
    <w:rsid w:val="00BB0F46"/>
    <w:rsid w:val="00BB1E2D"/>
    <w:rsid w:val="00BB2D23"/>
    <w:rsid w:val="00BB64CB"/>
    <w:rsid w:val="00BB75FD"/>
    <w:rsid w:val="00BC01F2"/>
    <w:rsid w:val="00BC0B30"/>
    <w:rsid w:val="00BC0B56"/>
    <w:rsid w:val="00BC1EFA"/>
    <w:rsid w:val="00BC1F59"/>
    <w:rsid w:val="00BC5888"/>
    <w:rsid w:val="00BC6508"/>
    <w:rsid w:val="00BC78E8"/>
    <w:rsid w:val="00BC7BA1"/>
    <w:rsid w:val="00BD5024"/>
    <w:rsid w:val="00BD50E9"/>
    <w:rsid w:val="00BE2BC8"/>
    <w:rsid w:val="00BE7A33"/>
    <w:rsid w:val="00BE7DBB"/>
    <w:rsid w:val="00BF1286"/>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98D"/>
    <w:rsid w:val="00C449C3"/>
    <w:rsid w:val="00C45B7F"/>
    <w:rsid w:val="00C510E8"/>
    <w:rsid w:val="00C520C2"/>
    <w:rsid w:val="00C5549F"/>
    <w:rsid w:val="00C56171"/>
    <w:rsid w:val="00C643E4"/>
    <w:rsid w:val="00C709E6"/>
    <w:rsid w:val="00C71397"/>
    <w:rsid w:val="00C71EA1"/>
    <w:rsid w:val="00C7481E"/>
    <w:rsid w:val="00C75C1D"/>
    <w:rsid w:val="00C76953"/>
    <w:rsid w:val="00C83FBD"/>
    <w:rsid w:val="00C85F51"/>
    <w:rsid w:val="00C923EB"/>
    <w:rsid w:val="00C931E4"/>
    <w:rsid w:val="00C945D4"/>
    <w:rsid w:val="00CA032F"/>
    <w:rsid w:val="00CA249C"/>
    <w:rsid w:val="00CA3DA0"/>
    <w:rsid w:val="00CA530E"/>
    <w:rsid w:val="00CA5FEA"/>
    <w:rsid w:val="00CA64F4"/>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D03B6E"/>
    <w:rsid w:val="00D04BB8"/>
    <w:rsid w:val="00D05BF5"/>
    <w:rsid w:val="00D12180"/>
    <w:rsid w:val="00D17D53"/>
    <w:rsid w:val="00D2286A"/>
    <w:rsid w:val="00D23AF7"/>
    <w:rsid w:val="00D24312"/>
    <w:rsid w:val="00D31614"/>
    <w:rsid w:val="00D34750"/>
    <w:rsid w:val="00D35E6E"/>
    <w:rsid w:val="00D36A38"/>
    <w:rsid w:val="00D37563"/>
    <w:rsid w:val="00D415F8"/>
    <w:rsid w:val="00D43FAC"/>
    <w:rsid w:val="00D45D2A"/>
    <w:rsid w:val="00D506C5"/>
    <w:rsid w:val="00D5272E"/>
    <w:rsid w:val="00D56821"/>
    <w:rsid w:val="00D60790"/>
    <w:rsid w:val="00D613D2"/>
    <w:rsid w:val="00D62EEB"/>
    <w:rsid w:val="00D63F71"/>
    <w:rsid w:val="00D646EA"/>
    <w:rsid w:val="00D65320"/>
    <w:rsid w:val="00D659F2"/>
    <w:rsid w:val="00D66F17"/>
    <w:rsid w:val="00D703B2"/>
    <w:rsid w:val="00D704F8"/>
    <w:rsid w:val="00D706F1"/>
    <w:rsid w:val="00D71D62"/>
    <w:rsid w:val="00D73FAA"/>
    <w:rsid w:val="00D7698A"/>
    <w:rsid w:val="00D77D86"/>
    <w:rsid w:val="00D8013F"/>
    <w:rsid w:val="00D82FA8"/>
    <w:rsid w:val="00D837DE"/>
    <w:rsid w:val="00D90BF8"/>
    <w:rsid w:val="00D926D7"/>
    <w:rsid w:val="00D95D43"/>
    <w:rsid w:val="00DA20C8"/>
    <w:rsid w:val="00DA593D"/>
    <w:rsid w:val="00DA609E"/>
    <w:rsid w:val="00DA6B87"/>
    <w:rsid w:val="00DA70BE"/>
    <w:rsid w:val="00DB1CF0"/>
    <w:rsid w:val="00DB2537"/>
    <w:rsid w:val="00DB2752"/>
    <w:rsid w:val="00DB3F63"/>
    <w:rsid w:val="00DB5BA9"/>
    <w:rsid w:val="00DB77FF"/>
    <w:rsid w:val="00DB7DD6"/>
    <w:rsid w:val="00DC39CC"/>
    <w:rsid w:val="00DC3A76"/>
    <w:rsid w:val="00DC7BD8"/>
    <w:rsid w:val="00DD5166"/>
    <w:rsid w:val="00DD7511"/>
    <w:rsid w:val="00DE180C"/>
    <w:rsid w:val="00DE1983"/>
    <w:rsid w:val="00DE2249"/>
    <w:rsid w:val="00DE54FD"/>
    <w:rsid w:val="00DE62A6"/>
    <w:rsid w:val="00DE7139"/>
    <w:rsid w:val="00DF1088"/>
    <w:rsid w:val="00DF1121"/>
    <w:rsid w:val="00DF52A7"/>
    <w:rsid w:val="00E0267D"/>
    <w:rsid w:val="00E03473"/>
    <w:rsid w:val="00E0397B"/>
    <w:rsid w:val="00E12F32"/>
    <w:rsid w:val="00E13C3A"/>
    <w:rsid w:val="00E21B6F"/>
    <w:rsid w:val="00E231E8"/>
    <w:rsid w:val="00E2432A"/>
    <w:rsid w:val="00E2478F"/>
    <w:rsid w:val="00E311D9"/>
    <w:rsid w:val="00E32C05"/>
    <w:rsid w:val="00E3466F"/>
    <w:rsid w:val="00E3672A"/>
    <w:rsid w:val="00E376FA"/>
    <w:rsid w:val="00E42203"/>
    <w:rsid w:val="00E4400A"/>
    <w:rsid w:val="00E4598C"/>
    <w:rsid w:val="00E46772"/>
    <w:rsid w:val="00E5012F"/>
    <w:rsid w:val="00E51D41"/>
    <w:rsid w:val="00E60735"/>
    <w:rsid w:val="00E6134A"/>
    <w:rsid w:val="00E62F62"/>
    <w:rsid w:val="00E6569B"/>
    <w:rsid w:val="00E6612A"/>
    <w:rsid w:val="00E679DE"/>
    <w:rsid w:val="00E7061C"/>
    <w:rsid w:val="00E7102A"/>
    <w:rsid w:val="00E71DE9"/>
    <w:rsid w:val="00E73EDA"/>
    <w:rsid w:val="00E76616"/>
    <w:rsid w:val="00E76C7B"/>
    <w:rsid w:val="00E773AA"/>
    <w:rsid w:val="00E77636"/>
    <w:rsid w:val="00E82BBF"/>
    <w:rsid w:val="00E97D5F"/>
    <w:rsid w:val="00E97EB4"/>
    <w:rsid w:val="00EA1C49"/>
    <w:rsid w:val="00EA2EFD"/>
    <w:rsid w:val="00EA345A"/>
    <w:rsid w:val="00EA47AD"/>
    <w:rsid w:val="00EA57CF"/>
    <w:rsid w:val="00EA7CA5"/>
    <w:rsid w:val="00EB130E"/>
    <w:rsid w:val="00EB2CCF"/>
    <w:rsid w:val="00EC021D"/>
    <w:rsid w:val="00EC2DC6"/>
    <w:rsid w:val="00EC7147"/>
    <w:rsid w:val="00EC75D9"/>
    <w:rsid w:val="00ED1009"/>
    <w:rsid w:val="00ED36AC"/>
    <w:rsid w:val="00EE0F4A"/>
    <w:rsid w:val="00EE15C9"/>
    <w:rsid w:val="00EE2BBC"/>
    <w:rsid w:val="00EE4EB0"/>
    <w:rsid w:val="00EE514E"/>
    <w:rsid w:val="00EE6986"/>
    <w:rsid w:val="00EE6EFA"/>
    <w:rsid w:val="00EF1DC1"/>
    <w:rsid w:val="00EF2F7C"/>
    <w:rsid w:val="00EF37AE"/>
    <w:rsid w:val="00EF5CE7"/>
    <w:rsid w:val="00EF7E4C"/>
    <w:rsid w:val="00F01C78"/>
    <w:rsid w:val="00F02BB2"/>
    <w:rsid w:val="00F07955"/>
    <w:rsid w:val="00F07D3F"/>
    <w:rsid w:val="00F102C5"/>
    <w:rsid w:val="00F11B27"/>
    <w:rsid w:val="00F16B4A"/>
    <w:rsid w:val="00F20899"/>
    <w:rsid w:val="00F23C79"/>
    <w:rsid w:val="00F252F2"/>
    <w:rsid w:val="00F25970"/>
    <w:rsid w:val="00F27281"/>
    <w:rsid w:val="00F30455"/>
    <w:rsid w:val="00F42CBA"/>
    <w:rsid w:val="00F459D2"/>
    <w:rsid w:val="00F5096C"/>
    <w:rsid w:val="00F61733"/>
    <w:rsid w:val="00F7366C"/>
    <w:rsid w:val="00F74842"/>
    <w:rsid w:val="00F76511"/>
    <w:rsid w:val="00F77B69"/>
    <w:rsid w:val="00F8154D"/>
    <w:rsid w:val="00F82479"/>
    <w:rsid w:val="00F9059C"/>
    <w:rsid w:val="00F910D8"/>
    <w:rsid w:val="00F92872"/>
    <w:rsid w:val="00F928D4"/>
    <w:rsid w:val="00F93FE8"/>
    <w:rsid w:val="00FA0409"/>
    <w:rsid w:val="00FA1AF0"/>
    <w:rsid w:val="00FA1F37"/>
    <w:rsid w:val="00FA4D4D"/>
    <w:rsid w:val="00FA5EE5"/>
    <w:rsid w:val="00FB373A"/>
    <w:rsid w:val="00FB5784"/>
    <w:rsid w:val="00FB727B"/>
    <w:rsid w:val="00FC2BCB"/>
    <w:rsid w:val="00FC40B2"/>
    <w:rsid w:val="00FD6391"/>
    <w:rsid w:val="00FD6E14"/>
    <w:rsid w:val="00FD7945"/>
    <w:rsid w:val="00FE2D1B"/>
    <w:rsid w:val="00FE3200"/>
    <w:rsid w:val="00FE341F"/>
    <w:rsid w:val="00FE762B"/>
    <w:rsid w:val="00FF0981"/>
    <w:rsid w:val="00FF1043"/>
    <w:rsid w:val="00FF2AC1"/>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basedOn w:val="CommentTextChar"/>
    <w:link w:val="CommentSubject"/>
    <w:uiPriority w:val="99"/>
    <w:semiHidden/>
    <w:rsid w:val="00A400B3"/>
    <w:rPr>
      <w:b/>
      <w:bCs/>
      <w:sz w:val="20"/>
      <w:szCs w:val="20"/>
    </w:rPr>
  </w:style>
  <w:style w:type="paragraph" w:styleId="Revision">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
    <w:name w:val="Мрежа в таблица3"/>
    <w:basedOn w:val="TableNormal"/>
    <w:next w:val="TableGrid"/>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basedOn w:val="DefaultParagraphFont"/>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basedOn w:val="CommentTextChar"/>
    <w:link w:val="CommentSubject"/>
    <w:uiPriority w:val="99"/>
    <w:semiHidden/>
    <w:rsid w:val="00A400B3"/>
    <w:rPr>
      <w:b/>
      <w:bCs/>
      <w:sz w:val="20"/>
      <w:szCs w:val="20"/>
    </w:rPr>
  </w:style>
  <w:style w:type="paragraph" w:styleId="Revision">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
    <w:name w:val="Мрежа в таблица3"/>
    <w:basedOn w:val="TableNormal"/>
    <w:next w:val="TableGrid"/>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basedOn w:val="DefaultParagraphFont"/>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archive/documents/1423147813.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85477&amp;Type=20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8C73F-1038-4B71-B9F8-C1D4EB9F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4900</Words>
  <Characters>27931</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DELL</cp:lastModifiedBy>
  <cp:revision>4</cp:revision>
  <cp:lastPrinted>2022-02-24T10:44:00Z</cp:lastPrinted>
  <dcterms:created xsi:type="dcterms:W3CDTF">2022-08-19T08:54:00Z</dcterms:created>
  <dcterms:modified xsi:type="dcterms:W3CDTF">2022-08-19T08:56:00Z</dcterms:modified>
</cp:coreProperties>
</file>