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55" w:rsidRPr="006D050F" w:rsidRDefault="00124555" w:rsidP="009C146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  <w:bookmarkStart w:id="0" w:name="_GoBack"/>
      <w:bookmarkEnd w:id="0"/>
    </w:p>
    <w:p w:rsidR="00BD4CE8" w:rsidRPr="009C1467" w:rsidRDefault="00B97A7B" w:rsidP="009C14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1E6CE4" w:rsidRPr="009C146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767EEA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CA47C7" w:rsidRPr="009C146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9C146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CA47C7" w:rsidRPr="009C1467" w:rsidRDefault="00BD4CE8" w:rsidP="009C146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C146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BD4CE8" w:rsidRPr="009C1467" w:rsidRDefault="00BD4CE8" w:rsidP="009C14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C1467" w:rsidRPr="009C1467" w:rsidRDefault="009C1467" w:rsidP="009C1467">
      <w:pPr>
        <w:pStyle w:val="17"/>
        <w:keepNext/>
        <w:keepLines/>
        <w:shd w:val="clear" w:color="auto" w:fill="auto"/>
        <w:spacing w:after="647" w:line="240" w:lineRule="auto"/>
        <w:ind w:left="20" w:hanging="20"/>
        <w:jc w:val="center"/>
        <w:rPr>
          <w:rFonts w:ascii="Times New Roman" w:hAnsi="Times New Roman"/>
        </w:rPr>
      </w:pPr>
      <w:bookmarkStart w:id="1" w:name="to_paragraph_id30451515"/>
      <w:bookmarkEnd w:id="1"/>
      <w:r w:rsidRPr="009C1467">
        <w:rPr>
          <w:rFonts w:ascii="Times New Roman" w:hAnsi="Times New Roman"/>
        </w:rPr>
        <w:t>ДЕКЛАРАЦИЯ</w:t>
      </w:r>
    </w:p>
    <w:p w:rsidR="009C1467" w:rsidRDefault="009C1467" w:rsidP="009C1467">
      <w:pPr>
        <w:pStyle w:val="15"/>
        <w:shd w:val="clear" w:color="auto" w:fill="auto"/>
        <w:tabs>
          <w:tab w:val="left" w:leader="dot" w:pos="6936"/>
          <w:tab w:val="left" w:leader="dot" w:pos="8616"/>
        </w:tabs>
        <w:spacing w:before="0" w:after="123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Долуподписаният/ата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</w:t>
      </w:r>
      <w:r w:rsidRPr="009C1467">
        <w:rPr>
          <w:rFonts w:ascii="Times New Roman" w:hAnsi="Times New Roman"/>
          <w:sz w:val="24"/>
          <w:szCs w:val="24"/>
        </w:rPr>
        <w:t>………………………,</w:t>
      </w:r>
    </w:p>
    <w:p w:rsidR="009C1467" w:rsidRPr="009C1467" w:rsidRDefault="009C1467" w:rsidP="009C1467">
      <w:pPr>
        <w:pStyle w:val="15"/>
        <w:shd w:val="clear" w:color="auto" w:fill="auto"/>
        <w:tabs>
          <w:tab w:val="left" w:leader="dot" w:pos="6936"/>
          <w:tab w:val="left" w:leader="dot" w:pos="8616"/>
        </w:tabs>
        <w:spacing w:before="0" w:after="123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1467" w:rsidRDefault="009C1467" w:rsidP="009C1467">
      <w:pPr>
        <w:pStyle w:val="15"/>
        <w:shd w:val="clear" w:color="auto" w:fill="auto"/>
        <w:tabs>
          <w:tab w:val="left" w:leader="dot" w:pos="3274"/>
          <w:tab w:val="left" w:leader="dot" w:pos="7100"/>
        </w:tabs>
        <w:spacing w:before="0" w:after="126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467">
        <w:rPr>
          <w:rFonts w:ascii="Times New Roman" w:hAnsi="Times New Roman"/>
          <w:sz w:val="24"/>
          <w:szCs w:val="24"/>
        </w:rPr>
        <w:t>с ЕГН</w:t>
      </w:r>
      <w:r w:rsidRPr="009C1467">
        <w:rPr>
          <w:rFonts w:ascii="Times New Roman" w:hAnsi="Times New Roman"/>
          <w:sz w:val="24"/>
          <w:szCs w:val="24"/>
        </w:rPr>
        <w:tab/>
        <w:t xml:space="preserve">, </w:t>
      </w:r>
    </w:p>
    <w:p w:rsidR="009C1467" w:rsidRDefault="009C1467" w:rsidP="009C1467">
      <w:pPr>
        <w:pStyle w:val="15"/>
        <w:shd w:val="clear" w:color="auto" w:fill="auto"/>
        <w:tabs>
          <w:tab w:val="left" w:leader="dot" w:pos="3274"/>
          <w:tab w:val="left" w:leader="dot" w:pos="7100"/>
        </w:tabs>
        <w:spacing w:before="0" w:after="126" w:line="240" w:lineRule="auto"/>
        <w:ind w:left="2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tabs>
          <w:tab w:val="left" w:leader="dot" w:pos="3274"/>
          <w:tab w:val="left" w:leader="dot" w:pos="7100"/>
        </w:tabs>
        <w:spacing w:before="0" w:after="126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………………………………………………., представляващ</w:t>
      </w:r>
    </w:p>
    <w:p w:rsidR="009C1467" w:rsidRPr="009C1467" w:rsidRDefault="009C1467" w:rsidP="009C1467">
      <w:pPr>
        <w:pStyle w:val="27"/>
        <w:shd w:val="clear" w:color="auto" w:fill="auto"/>
        <w:spacing w:before="0" w:after="499" w:line="240" w:lineRule="auto"/>
        <w:ind w:left="708" w:firstLine="708"/>
        <w:jc w:val="both"/>
        <w:rPr>
          <w:rFonts w:ascii="Times New Roman" w:hAnsi="Times New Roman"/>
          <w:i/>
          <w:sz w:val="20"/>
          <w:szCs w:val="20"/>
        </w:rPr>
      </w:pPr>
      <w:r w:rsidRPr="009C1467">
        <w:rPr>
          <w:rFonts w:ascii="Times New Roman" w:hAnsi="Times New Roman"/>
          <w:i/>
          <w:sz w:val="20"/>
          <w:szCs w:val="20"/>
        </w:rPr>
        <w:t>(длъжност)</w:t>
      </w:r>
    </w:p>
    <w:p w:rsidR="009C1467" w:rsidRPr="009C1467" w:rsidRDefault="009C1467" w:rsidP="009C1467">
      <w:pPr>
        <w:pStyle w:val="27"/>
        <w:shd w:val="clear" w:color="auto" w:fill="auto"/>
        <w:spacing w:before="0" w:after="35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Pr="009C1467">
        <w:rPr>
          <w:rFonts w:ascii="Times New Roman" w:hAnsi="Times New Roman"/>
          <w:i/>
          <w:sz w:val="20"/>
          <w:szCs w:val="20"/>
        </w:rPr>
        <w:t xml:space="preserve"> (наименование на кандидат-бенефициента)</w:t>
      </w:r>
    </w:p>
    <w:p w:rsidR="009C1467" w:rsidRPr="009C1467" w:rsidRDefault="009C1467" w:rsidP="009C1467">
      <w:pPr>
        <w:pStyle w:val="15"/>
        <w:shd w:val="clear" w:color="auto" w:fill="auto"/>
        <w:tabs>
          <w:tab w:val="left" w:leader="dot" w:pos="8756"/>
          <w:tab w:val="left" w:leader="dot" w:pos="8818"/>
        </w:tabs>
        <w:spacing w:before="0" w:after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с ЕИК/БУЛСТАТ</w:t>
      </w:r>
      <w:r w:rsidRPr="009C1467">
        <w:rPr>
          <w:rFonts w:ascii="Times New Roman" w:hAnsi="Times New Roman"/>
          <w:sz w:val="24"/>
          <w:szCs w:val="24"/>
        </w:rPr>
        <w:tab/>
      </w:r>
      <w:r w:rsidRPr="009C1467">
        <w:rPr>
          <w:rFonts w:ascii="Times New Roman" w:hAnsi="Times New Roman"/>
          <w:sz w:val="24"/>
          <w:szCs w:val="24"/>
        </w:rPr>
        <w:tab/>
      </w:r>
    </w:p>
    <w:p w:rsidR="009C1467" w:rsidRPr="009C1467" w:rsidRDefault="009C1467" w:rsidP="009C1467">
      <w:pPr>
        <w:pStyle w:val="15"/>
        <w:shd w:val="clear" w:color="auto" w:fill="auto"/>
        <w:spacing w:before="0" w:after="298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На основание чл. 26, ал. 2 от Закона за статистиката и чл. 20, § 2 и § 3 от Регламент (ЕО) № 223/2009 на Европейския парламент и на Съвета от 11.03.2009 г. относно европейската статистика</w:t>
      </w:r>
    </w:p>
    <w:p w:rsidR="009C1467" w:rsidRPr="009C1467" w:rsidRDefault="009C1467" w:rsidP="009C1467">
      <w:pPr>
        <w:pStyle w:val="29"/>
        <w:keepNext/>
        <w:keepLines/>
        <w:shd w:val="clear" w:color="auto" w:fill="auto"/>
        <w:spacing w:before="0" w:after="85" w:line="240" w:lineRule="auto"/>
        <w:ind w:left="3460"/>
        <w:jc w:val="both"/>
        <w:rPr>
          <w:rFonts w:ascii="Times New Roman" w:hAnsi="Times New Roman"/>
          <w:sz w:val="24"/>
          <w:szCs w:val="24"/>
        </w:rPr>
      </w:pPr>
      <w:bookmarkStart w:id="2" w:name="bookmark1"/>
    </w:p>
    <w:p w:rsidR="009C1467" w:rsidRPr="009C1467" w:rsidRDefault="009C1467" w:rsidP="009C1467">
      <w:pPr>
        <w:pStyle w:val="29"/>
        <w:keepNext/>
        <w:keepLines/>
        <w:shd w:val="clear" w:color="auto" w:fill="auto"/>
        <w:spacing w:before="0" w:after="85" w:line="240" w:lineRule="auto"/>
        <w:jc w:val="center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декларирам, че</w:t>
      </w:r>
      <w:bookmarkEnd w:id="2"/>
    </w:p>
    <w:p w:rsidR="009C1467" w:rsidRPr="006D050F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both"/>
        <w:rPr>
          <w:rStyle w:val="12pt"/>
          <w:rFonts w:eastAsia="Calibri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6D050F">
        <w:rPr>
          <w:rStyle w:val="12pt"/>
          <w:rFonts w:eastAsia="Calibri"/>
        </w:rPr>
        <w:t>съм съгласен/а</w:t>
      </w:r>
      <w:r w:rsidRPr="009C1467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</w:t>
      </w:r>
      <w:r w:rsidRPr="009C1467">
        <w:rPr>
          <w:rFonts w:ascii="Times New Roman" w:hAnsi="Times New Roman"/>
          <w:sz w:val="24"/>
          <w:szCs w:val="24"/>
        </w:rPr>
        <w:tab/>
      </w: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</w:p>
    <w:p w:rsidR="009C1467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center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:rsidR="009C1467" w:rsidRPr="006D050F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center"/>
        <w:rPr>
          <w:rStyle w:val="95pt"/>
          <w:rFonts w:eastAsia="Calibri"/>
          <w:sz w:val="24"/>
          <w:szCs w:val="24"/>
        </w:rPr>
      </w:pPr>
      <w:r w:rsidRPr="006D050F">
        <w:rPr>
          <w:rStyle w:val="95pt"/>
          <w:rFonts w:eastAsia="Calibri"/>
          <w:i/>
          <w:sz w:val="20"/>
          <w:szCs w:val="20"/>
        </w:rPr>
        <w:t>(фирмата/организацията</w:t>
      </w:r>
      <w:r w:rsidRPr="006D050F">
        <w:rPr>
          <w:rStyle w:val="95pt"/>
          <w:rFonts w:eastAsia="Calibri"/>
          <w:i/>
          <w:sz w:val="20"/>
          <w:szCs w:val="20"/>
          <w:lang w:val="en-US"/>
        </w:rPr>
        <w:t>/</w:t>
      </w:r>
      <w:r w:rsidRPr="006D050F">
        <w:rPr>
          <w:rStyle w:val="95pt"/>
          <w:rFonts w:eastAsia="Calibri"/>
          <w:i/>
          <w:sz w:val="20"/>
          <w:szCs w:val="20"/>
        </w:rPr>
        <w:t>физическо лице или ЕТ кандидат)</w:t>
      </w: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 w:right="6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3" w:right="62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 ЗА РАЗВИТИЕ НА СЕЛСКИТЕ РАЙОНИ 2014 – 2020г., за периода до приключване на програмата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3" w:right="62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 w:right="6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 w:right="6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34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/>
        </w:rPr>
      </w:pPr>
      <w:bookmarkStart w:id="3" w:name="bookmark2"/>
      <w:r w:rsidRPr="009C1467">
        <w:rPr>
          <w:rFonts w:ascii="Times New Roman" w:hAnsi="Times New Roman"/>
        </w:rPr>
        <w:t>Дата:                                                                                                ДЕКЛАРАТОР:</w:t>
      </w:r>
      <w:bookmarkEnd w:id="3"/>
    </w:p>
    <w:sectPr w:rsidR="009C1467" w:rsidRPr="009C1467" w:rsidSect="008B3B72">
      <w:footerReference w:type="default" r:id="rId9"/>
      <w:headerReference w:type="first" r:id="rId10"/>
      <w:pgSz w:w="11906" w:h="16838" w:code="9"/>
      <w:pgMar w:top="771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81" w:rsidRDefault="00413081" w:rsidP="006E65B8">
      <w:pPr>
        <w:spacing w:after="0" w:line="240" w:lineRule="auto"/>
      </w:pPr>
      <w:r>
        <w:separator/>
      </w:r>
    </w:p>
  </w:endnote>
  <w:endnote w:type="continuationSeparator" w:id="0">
    <w:p w:rsidR="00413081" w:rsidRDefault="00413081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9C1467">
      <w:rPr>
        <w:rFonts w:ascii="Times New Roman" w:hAnsi="Times New Roman"/>
        <w:noProof/>
        <w:sz w:val="20"/>
      </w:rPr>
      <w:t>2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81" w:rsidRDefault="00413081" w:rsidP="006E65B8">
      <w:pPr>
        <w:spacing w:after="0" w:line="240" w:lineRule="auto"/>
      </w:pPr>
      <w:r>
        <w:separator/>
      </w:r>
    </w:p>
  </w:footnote>
  <w:footnote w:type="continuationSeparator" w:id="0">
    <w:p w:rsidR="00413081" w:rsidRDefault="00413081" w:rsidP="006E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426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6D050F" w:rsidTr="00963996">
      <w:tc>
        <w:tcPr>
          <w:tcW w:w="1699" w:type="dxa"/>
        </w:tcPr>
        <w:p w:rsidR="008B3B72" w:rsidRPr="006D050F" w:rsidRDefault="005E2554" w:rsidP="00963996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770255" cy="547370"/>
                <wp:effectExtent l="0" t="0" r="0" b="508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6D050F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6D050F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6D050F" w:rsidRDefault="005E2554" w:rsidP="0096399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582930" cy="532765"/>
                <wp:effectExtent l="0" t="0" r="7620" b="63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93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6D050F" w:rsidRDefault="005E2554" w:rsidP="0096399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>
                <wp:extent cx="539750" cy="53975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6D050F" w:rsidRDefault="005E2554" w:rsidP="0096399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1353820" cy="568960"/>
                <wp:effectExtent l="0" t="0" r="0" b="254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6D050F" w:rsidRDefault="005E2554" w:rsidP="00963996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>
                <wp:extent cx="806450" cy="532765"/>
                <wp:effectExtent l="0" t="0" r="0" b="63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45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1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0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5"/>
  </w:num>
  <w:num w:numId="5">
    <w:abstractNumId w:val="19"/>
  </w:num>
  <w:num w:numId="6">
    <w:abstractNumId w:val="2"/>
  </w:num>
  <w:num w:numId="7">
    <w:abstractNumId w:val="15"/>
  </w:num>
  <w:num w:numId="8">
    <w:abstractNumId w:val="0"/>
  </w:num>
  <w:num w:numId="9">
    <w:abstractNumId w:val="16"/>
  </w:num>
  <w:num w:numId="10">
    <w:abstractNumId w:val="12"/>
  </w:num>
  <w:num w:numId="11">
    <w:abstractNumId w:val="7"/>
  </w:num>
  <w:num w:numId="12">
    <w:abstractNumId w:val="13"/>
  </w:num>
  <w:num w:numId="13">
    <w:abstractNumId w:val="10"/>
  </w:num>
  <w:num w:numId="14">
    <w:abstractNumId w:val="18"/>
  </w:num>
  <w:num w:numId="15">
    <w:abstractNumId w:val="1"/>
  </w:num>
  <w:num w:numId="16">
    <w:abstractNumId w:val="17"/>
  </w:num>
  <w:num w:numId="17">
    <w:abstractNumId w:val="3"/>
  </w:num>
  <w:num w:numId="18">
    <w:abstractNumId w:val="3"/>
  </w:num>
  <w:num w:numId="19">
    <w:abstractNumId w:val="6"/>
  </w:num>
  <w:num w:numId="20">
    <w:abstractNumId w:val="11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17E93"/>
    <w:rsid w:val="00021EEB"/>
    <w:rsid w:val="00042E79"/>
    <w:rsid w:val="0005499A"/>
    <w:rsid w:val="00060FE6"/>
    <w:rsid w:val="000657FB"/>
    <w:rsid w:val="00071B46"/>
    <w:rsid w:val="00080174"/>
    <w:rsid w:val="000B0156"/>
    <w:rsid w:val="000B3B85"/>
    <w:rsid w:val="000B3C71"/>
    <w:rsid w:val="000C152F"/>
    <w:rsid w:val="000D042A"/>
    <w:rsid w:val="000D7486"/>
    <w:rsid w:val="000D7687"/>
    <w:rsid w:val="000F5B83"/>
    <w:rsid w:val="000F7EE8"/>
    <w:rsid w:val="00124555"/>
    <w:rsid w:val="00126909"/>
    <w:rsid w:val="00162106"/>
    <w:rsid w:val="00190E0A"/>
    <w:rsid w:val="001A2350"/>
    <w:rsid w:val="001E6CE4"/>
    <w:rsid w:val="001F6C99"/>
    <w:rsid w:val="002B1047"/>
    <w:rsid w:val="002C4FF6"/>
    <w:rsid w:val="002C52E0"/>
    <w:rsid w:val="002E4461"/>
    <w:rsid w:val="002F4E59"/>
    <w:rsid w:val="0030183D"/>
    <w:rsid w:val="003433D4"/>
    <w:rsid w:val="00367C01"/>
    <w:rsid w:val="003E6317"/>
    <w:rsid w:val="00405960"/>
    <w:rsid w:val="00413081"/>
    <w:rsid w:val="00466916"/>
    <w:rsid w:val="00483905"/>
    <w:rsid w:val="004969DF"/>
    <w:rsid w:val="004A0E80"/>
    <w:rsid w:val="004A26F3"/>
    <w:rsid w:val="004E1FE3"/>
    <w:rsid w:val="00514654"/>
    <w:rsid w:val="005423AC"/>
    <w:rsid w:val="00543F81"/>
    <w:rsid w:val="00552D01"/>
    <w:rsid w:val="00564A6D"/>
    <w:rsid w:val="00593D69"/>
    <w:rsid w:val="005E2554"/>
    <w:rsid w:val="00661A48"/>
    <w:rsid w:val="00674A27"/>
    <w:rsid w:val="0068363C"/>
    <w:rsid w:val="00691DA2"/>
    <w:rsid w:val="00692CEB"/>
    <w:rsid w:val="006B5BC8"/>
    <w:rsid w:val="006D050F"/>
    <w:rsid w:val="006E65B8"/>
    <w:rsid w:val="007151CD"/>
    <w:rsid w:val="00736A76"/>
    <w:rsid w:val="0075559E"/>
    <w:rsid w:val="00766BFD"/>
    <w:rsid w:val="00767EEA"/>
    <w:rsid w:val="00786601"/>
    <w:rsid w:val="00825293"/>
    <w:rsid w:val="00877F09"/>
    <w:rsid w:val="00890F19"/>
    <w:rsid w:val="008A597B"/>
    <w:rsid w:val="008B009E"/>
    <w:rsid w:val="008B3B72"/>
    <w:rsid w:val="008D0AE0"/>
    <w:rsid w:val="008D22AD"/>
    <w:rsid w:val="008D353D"/>
    <w:rsid w:val="00930F1F"/>
    <w:rsid w:val="00936599"/>
    <w:rsid w:val="00954AF5"/>
    <w:rsid w:val="00963996"/>
    <w:rsid w:val="009C1467"/>
    <w:rsid w:val="009F44E3"/>
    <w:rsid w:val="00A0089E"/>
    <w:rsid w:val="00A171D7"/>
    <w:rsid w:val="00A75575"/>
    <w:rsid w:val="00AA0ACF"/>
    <w:rsid w:val="00B14D6B"/>
    <w:rsid w:val="00B3231C"/>
    <w:rsid w:val="00B566D5"/>
    <w:rsid w:val="00B640BD"/>
    <w:rsid w:val="00B9029C"/>
    <w:rsid w:val="00B97A7B"/>
    <w:rsid w:val="00BB3284"/>
    <w:rsid w:val="00BB3C15"/>
    <w:rsid w:val="00BD4CE8"/>
    <w:rsid w:val="00BD5A6E"/>
    <w:rsid w:val="00BD6305"/>
    <w:rsid w:val="00BE16B5"/>
    <w:rsid w:val="00BE6C94"/>
    <w:rsid w:val="00C132EE"/>
    <w:rsid w:val="00C479EE"/>
    <w:rsid w:val="00CA2F90"/>
    <w:rsid w:val="00CA47C7"/>
    <w:rsid w:val="00CB648B"/>
    <w:rsid w:val="00CB6EDC"/>
    <w:rsid w:val="00D14933"/>
    <w:rsid w:val="00D5194D"/>
    <w:rsid w:val="00D54A9D"/>
    <w:rsid w:val="00DE1A89"/>
    <w:rsid w:val="00E00BA1"/>
    <w:rsid w:val="00E06EEA"/>
    <w:rsid w:val="00E34F15"/>
    <w:rsid w:val="00E35242"/>
    <w:rsid w:val="00E715C3"/>
    <w:rsid w:val="00ED0462"/>
    <w:rsid w:val="00EE4DCB"/>
    <w:rsid w:val="00F05481"/>
    <w:rsid w:val="00F17506"/>
    <w:rsid w:val="00F62AEE"/>
    <w:rsid w:val="00F86335"/>
    <w:rsid w:val="00FA375E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ff1">
    <w:name w:val="Основен текст_"/>
    <w:link w:val="15"/>
    <w:rsid w:val="009C1467"/>
    <w:rPr>
      <w:sz w:val="23"/>
      <w:szCs w:val="23"/>
      <w:shd w:val="clear" w:color="auto" w:fill="FFFFFF"/>
    </w:rPr>
  </w:style>
  <w:style w:type="character" w:customStyle="1" w:styleId="16">
    <w:name w:val="Заглавие #1_"/>
    <w:link w:val="17"/>
    <w:rsid w:val="009C1467"/>
    <w:rPr>
      <w:spacing w:val="80"/>
      <w:sz w:val="31"/>
      <w:szCs w:val="31"/>
      <w:shd w:val="clear" w:color="auto" w:fill="FFFFFF"/>
    </w:rPr>
  </w:style>
  <w:style w:type="character" w:customStyle="1" w:styleId="26">
    <w:name w:val="Основен текст (2)_"/>
    <w:link w:val="27"/>
    <w:rsid w:val="009C1467"/>
    <w:rPr>
      <w:sz w:val="19"/>
      <w:szCs w:val="19"/>
      <w:shd w:val="clear" w:color="auto" w:fill="FFFFFF"/>
    </w:rPr>
  </w:style>
  <w:style w:type="character" w:customStyle="1" w:styleId="28">
    <w:name w:val="Заглавие #2_"/>
    <w:link w:val="29"/>
    <w:rsid w:val="009C1467"/>
    <w:rPr>
      <w:sz w:val="27"/>
      <w:szCs w:val="27"/>
      <w:shd w:val="clear" w:color="auto" w:fill="FFFFFF"/>
    </w:rPr>
  </w:style>
  <w:style w:type="character" w:customStyle="1" w:styleId="12pt">
    <w:name w:val="Основен текст + 12 pt;Удебелен"/>
    <w:rsid w:val="009C146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95pt">
    <w:name w:val="Основен текст + 9;5 pt"/>
    <w:rsid w:val="009C146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3">
    <w:name w:val="Заглавие #3_"/>
    <w:link w:val="34"/>
    <w:rsid w:val="009C1467"/>
    <w:rPr>
      <w:shd w:val="clear" w:color="auto" w:fill="FFFFFF"/>
    </w:rPr>
  </w:style>
  <w:style w:type="paragraph" w:customStyle="1" w:styleId="15">
    <w:name w:val="Основен текст1"/>
    <w:basedOn w:val="a0"/>
    <w:link w:val="aff1"/>
    <w:rsid w:val="009C1467"/>
    <w:pPr>
      <w:shd w:val="clear" w:color="auto" w:fill="FFFFFF"/>
      <w:spacing w:before="720" w:after="180" w:line="0" w:lineRule="atLeast"/>
    </w:pPr>
    <w:rPr>
      <w:sz w:val="23"/>
      <w:szCs w:val="23"/>
    </w:rPr>
  </w:style>
  <w:style w:type="paragraph" w:customStyle="1" w:styleId="17">
    <w:name w:val="Заглавие #1"/>
    <w:basedOn w:val="a0"/>
    <w:link w:val="16"/>
    <w:rsid w:val="009C1467"/>
    <w:pPr>
      <w:shd w:val="clear" w:color="auto" w:fill="FFFFFF"/>
      <w:spacing w:after="720" w:line="0" w:lineRule="atLeast"/>
      <w:ind w:firstLine="2880"/>
      <w:outlineLvl w:val="0"/>
    </w:pPr>
    <w:rPr>
      <w:spacing w:val="80"/>
      <w:sz w:val="31"/>
      <w:szCs w:val="31"/>
    </w:rPr>
  </w:style>
  <w:style w:type="paragraph" w:customStyle="1" w:styleId="27">
    <w:name w:val="Основен текст (2)"/>
    <w:basedOn w:val="a0"/>
    <w:link w:val="26"/>
    <w:rsid w:val="009C1467"/>
    <w:pPr>
      <w:shd w:val="clear" w:color="auto" w:fill="FFFFFF"/>
      <w:spacing w:before="180" w:after="540" w:line="0" w:lineRule="atLeast"/>
    </w:pPr>
    <w:rPr>
      <w:sz w:val="19"/>
      <w:szCs w:val="19"/>
    </w:rPr>
  </w:style>
  <w:style w:type="paragraph" w:customStyle="1" w:styleId="29">
    <w:name w:val="Заглавие #2"/>
    <w:basedOn w:val="a0"/>
    <w:link w:val="28"/>
    <w:rsid w:val="009C1467"/>
    <w:pPr>
      <w:shd w:val="clear" w:color="auto" w:fill="FFFFFF"/>
      <w:spacing w:before="180" w:after="180" w:line="0" w:lineRule="atLeast"/>
      <w:outlineLvl w:val="1"/>
    </w:pPr>
    <w:rPr>
      <w:sz w:val="27"/>
      <w:szCs w:val="27"/>
    </w:rPr>
  </w:style>
  <w:style w:type="paragraph" w:customStyle="1" w:styleId="34">
    <w:name w:val="Заглавие #3"/>
    <w:basedOn w:val="a0"/>
    <w:link w:val="33"/>
    <w:rsid w:val="009C1467"/>
    <w:pPr>
      <w:shd w:val="clear" w:color="auto" w:fill="FFFFFF"/>
      <w:spacing w:before="900" w:after="0" w:line="0" w:lineRule="atLeast"/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ff1">
    <w:name w:val="Основен текст_"/>
    <w:link w:val="15"/>
    <w:rsid w:val="009C1467"/>
    <w:rPr>
      <w:sz w:val="23"/>
      <w:szCs w:val="23"/>
      <w:shd w:val="clear" w:color="auto" w:fill="FFFFFF"/>
    </w:rPr>
  </w:style>
  <w:style w:type="character" w:customStyle="1" w:styleId="16">
    <w:name w:val="Заглавие #1_"/>
    <w:link w:val="17"/>
    <w:rsid w:val="009C1467"/>
    <w:rPr>
      <w:spacing w:val="80"/>
      <w:sz w:val="31"/>
      <w:szCs w:val="31"/>
      <w:shd w:val="clear" w:color="auto" w:fill="FFFFFF"/>
    </w:rPr>
  </w:style>
  <w:style w:type="character" w:customStyle="1" w:styleId="26">
    <w:name w:val="Основен текст (2)_"/>
    <w:link w:val="27"/>
    <w:rsid w:val="009C1467"/>
    <w:rPr>
      <w:sz w:val="19"/>
      <w:szCs w:val="19"/>
      <w:shd w:val="clear" w:color="auto" w:fill="FFFFFF"/>
    </w:rPr>
  </w:style>
  <w:style w:type="character" w:customStyle="1" w:styleId="28">
    <w:name w:val="Заглавие #2_"/>
    <w:link w:val="29"/>
    <w:rsid w:val="009C1467"/>
    <w:rPr>
      <w:sz w:val="27"/>
      <w:szCs w:val="27"/>
      <w:shd w:val="clear" w:color="auto" w:fill="FFFFFF"/>
    </w:rPr>
  </w:style>
  <w:style w:type="character" w:customStyle="1" w:styleId="12pt">
    <w:name w:val="Основен текст + 12 pt;Удебелен"/>
    <w:rsid w:val="009C146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95pt">
    <w:name w:val="Основен текст + 9;5 pt"/>
    <w:rsid w:val="009C146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3">
    <w:name w:val="Заглавие #3_"/>
    <w:link w:val="34"/>
    <w:rsid w:val="009C1467"/>
    <w:rPr>
      <w:shd w:val="clear" w:color="auto" w:fill="FFFFFF"/>
    </w:rPr>
  </w:style>
  <w:style w:type="paragraph" w:customStyle="1" w:styleId="15">
    <w:name w:val="Основен текст1"/>
    <w:basedOn w:val="a0"/>
    <w:link w:val="aff1"/>
    <w:rsid w:val="009C1467"/>
    <w:pPr>
      <w:shd w:val="clear" w:color="auto" w:fill="FFFFFF"/>
      <w:spacing w:before="720" w:after="180" w:line="0" w:lineRule="atLeast"/>
    </w:pPr>
    <w:rPr>
      <w:sz w:val="23"/>
      <w:szCs w:val="23"/>
    </w:rPr>
  </w:style>
  <w:style w:type="paragraph" w:customStyle="1" w:styleId="17">
    <w:name w:val="Заглавие #1"/>
    <w:basedOn w:val="a0"/>
    <w:link w:val="16"/>
    <w:rsid w:val="009C1467"/>
    <w:pPr>
      <w:shd w:val="clear" w:color="auto" w:fill="FFFFFF"/>
      <w:spacing w:after="720" w:line="0" w:lineRule="atLeast"/>
      <w:ind w:firstLine="2880"/>
      <w:outlineLvl w:val="0"/>
    </w:pPr>
    <w:rPr>
      <w:spacing w:val="80"/>
      <w:sz w:val="31"/>
      <w:szCs w:val="31"/>
    </w:rPr>
  </w:style>
  <w:style w:type="paragraph" w:customStyle="1" w:styleId="27">
    <w:name w:val="Основен текст (2)"/>
    <w:basedOn w:val="a0"/>
    <w:link w:val="26"/>
    <w:rsid w:val="009C1467"/>
    <w:pPr>
      <w:shd w:val="clear" w:color="auto" w:fill="FFFFFF"/>
      <w:spacing w:before="180" w:after="540" w:line="0" w:lineRule="atLeast"/>
    </w:pPr>
    <w:rPr>
      <w:sz w:val="19"/>
      <w:szCs w:val="19"/>
    </w:rPr>
  </w:style>
  <w:style w:type="paragraph" w:customStyle="1" w:styleId="29">
    <w:name w:val="Заглавие #2"/>
    <w:basedOn w:val="a0"/>
    <w:link w:val="28"/>
    <w:rsid w:val="009C1467"/>
    <w:pPr>
      <w:shd w:val="clear" w:color="auto" w:fill="FFFFFF"/>
      <w:spacing w:before="180" w:after="180" w:line="0" w:lineRule="atLeast"/>
      <w:outlineLvl w:val="1"/>
    </w:pPr>
    <w:rPr>
      <w:sz w:val="27"/>
      <w:szCs w:val="27"/>
    </w:rPr>
  </w:style>
  <w:style w:type="paragraph" w:customStyle="1" w:styleId="34">
    <w:name w:val="Заглавие #3"/>
    <w:basedOn w:val="a0"/>
    <w:link w:val="33"/>
    <w:rsid w:val="009C1467"/>
    <w:pPr>
      <w:shd w:val="clear" w:color="auto" w:fill="FFFFFF"/>
      <w:spacing w:before="900" w:after="0" w:line="0" w:lineRule="atLeast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CB15-9760-4CFC-B909-9E40ED1D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2020-07-14T12:17:00Z</dcterms:created>
  <dcterms:modified xsi:type="dcterms:W3CDTF">2020-07-14T12:17:00Z</dcterms:modified>
</cp:coreProperties>
</file>